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E6" w:rsidRDefault="00A038E6" w:rsidP="00A038E6">
      <w:pPr>
        <w:jc w:val="center"/>
        <w:rPr>
          <w:rFonts w:ascii="Times New Roman" w:hAnsi="Times New Roman" w:cs="Times New Roman"/>
          <w:b/>
          <w:sz w:val="28"/>
          <w:szCs w:val="28"/>
        </w:rPr>
      </w:pPr>
      <w:r>
        <w:rPr>
          <w:rFonts w:ascii="Times New Roman" w:hAnsi="Times New Roman" w:cs="Times New Roman"/>
          <w:b/>
          <w:sz w:val="28"/>
          <w:szCs w:val="28"/>
        </w:rPr>
        <w:t>Автобиография</w:t>
      </w:r>
    </w:p>
    <w:p w:rsidR="00A038E6" w:rsidRDefault="00A038E6" w:rsidP="00A038E6">
      <w:pPr>
        <w:jc w:val="both"/>
        <w:rPr>
          <w:rFonts w:ascii="Times New Roman" w:hAnsi="Times New Roman" w:cs="Times New Roman"/>
          <w:b/>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Едрисова</w:t>
      </w:r>
      <w:proofErr w:type="spellEnd"/>
      <w:r>
        <w:rPr>
          <w:rFonts w:ascii="Times New Roman" w:hAnsi="Times New Roman" w:cs="Times New Roman"/>
          <w:sz w:val="28"/>
          <w:szCs w:val="28"/>
        </w:rPr>
        <w:t xml:space="preserve"> Рази </w:t>
      </w:r>
      <w:proofErr w:type="spellStart"/>
      <w:r>
        <w:rPr>
          <w:rFonts w:ascii="Times New Roman" w:hAnsi="Times New Roman" w:cs="Times New Roman"/>
          <w:sz w:val="28"/>
          <w:szCs w:val="28"/>
        </w:rPr>
        <w:t>Бегинбетовна</w:t>
      </w:r>
      <w:proofErr w:type="spellEnd"/>
      <w:r>
        <w:rPr>
          <w:rFonts w:ascii="Times New Roman" w:hAnsi="Times New Roman" w:cs="Times New Roman"/>
          <w:sz w:val="28"/>
          <w:szCs w:val="28"/>
        </w:rPr>
        <w:t xml:space="preserve"> 27.01.1971 г.  родилась в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w:t>
      </w:r>
      <w:proofErr w:type="spellStart"/>
      <w:r>
        <w:rPr>
          <w:rFonts w:ascii="Times New Roman" w:hAnsi="Times New Roman" w:cs="Times New Roman"/>
          <w:sz w:val="28"/>
          <w:szCs w:val="28"/>
        </w:rPr>
        <w:t>Зерендинский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райна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Туполевка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числась</w:t>
      </w:r>
      <w:proofErr w:type="spellEnd"/>
      <w:r>
        <w:rPr>
          <w:rFonts w:ascii="Times New Roman" w:hAnsi="Times New Roman" w:cs="Times New Roman"/>
          <w:sz w:val="28"/>
          <w:szCs w:val="28"/>
        </w:rPr>
        <w:t xml:space="preserve"> в школе с. </w:t>
      </w:r>
      <w:proofErr w:type="spellStart"/>
      <w:r>
        <w:rPr>
          <w:rFonts w:ascii="Times New Roman" w:hAnsi="Times New Roman" w:cs="Times New Roman"/>
          <w:sz w:val="28"/>
          <w:szCs w:val="28"/>
        </w:rPr>
        <w:t>Туполевка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период с 1988 по 1990 г. обучалась в ЦФЭТ, в период с 2013 по 2016 г. обучалась в Высшей академии «</w:t>
      </w:r>
      <w:proofErr w:type="spellStart"/>
      <w:r>
        <w:rPr>
          <w:rFonts w:ascii="Times New Roman" w:hAnsi="Times New Roman" w:cs="Times New Roman"/>
          <w:sz w:val="28"/>
          <w:szCs w:val="28"/>
        </w:rPr>
        <w:t>Кокше</w:t>
      </w:r>
      <w:proofErr w:type="spellEnd"/>
      <w:r>
        <w:rPr>
          <w:rFonts w:ascii="Times New Roman" w:hAnsi="Times New Roman" w:cs="Times New Roman"/>
          <w:sz w:val="28"/>
          <w:szCs w:val="28"/>
        </w:rPr>
        <w:t>», воспитываю дочь.</w:t>
      </w:r>
    </w:p>
    <w:p w:rsidR="00A038E6" w:rsidRDefault="00A038E6" w:rsidP="00A038E6">
      <w:pPr>
        <w:jc w:val="center"/>
        <w:rPr>
          <w:rFonts w:ascii="Times New Roman" w:hAnsi="Times New Roman" w:cs="Times New Roman"/>
          <w:b/>
          <w:sz w:val="28"/>
          <w:szCs w:val="28"/>
        </w:rPr>
      </w:pPr>
      <w:r>
        <w:rPr>
          <w:rFonts w:ascii="Times New Roman" w:hAnsi="Times New Roman" w:cs="Times New Roman"/>
          <w:b/>
          <w:sz w:val="28"/>
          <w:szCs w:val="28"/>
        </w:rPr>
        <w:t>Трудовой стаж</w:t>
      </w:r>
    </w:p>
    <w:tbl>
      <w:tblPr>
        <w:tblStyle w:val="a6"/>
        <w:tblW w:w="1044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6928"/>
      </w:tblGrid>
      <w:tr w:rsidR="00A038E6" w:rsidTr="00A038E6">
        <w:tc>
          <w:tcPr>
            <w:tcW w:w="3515" w:type="dxa"/>
            <w:hideMark/>
          </w:tcPr>
          <w:p w:rsidR="00A038E6" w:rsidRDefault="00A038E6">
            <w:pPr>
              <w:spacing w:line="240" w:lineRule="auto"/>
              <w:rPr>
                <w:rFonts w:ascii="Times New Roman" w:hAnsi="Times New Roman" w:cs="Times New Roman"/>
                <w:i/>
                <w:sz w:val="28"/>
                <w:szCs w:val="28"/>
              </w:rPr>
            </w:pPr>
            <w:r>
              <w:rPr>
                <w:rFonts w:ascii="Times New Roman" w:hAnsi="Times New Roman" w:cs="Times New Roman"/>
                <w:sz w:val="28"/>
                <w:szCs w:val="28"/>
              </w:rPr>
              <w:t>31.07.1990- 24.02.1991</w:t>
            </w:r>
          </w:p>
        </w:tc>
        <w:tc>
          <w:tcPr>
            <w:tcW w:w="6928" w:type="dxa"/>
            <w:hideMark/>
          </w:tcPr>
          <w:p w:rsidR="00A038E6" w:rsidRDefault="00A038E6">
            <w:pPr>
              <w:tabs>
                <w:tab w:val="left" w:pos="1418"/>
                <w:tab w:val="left" w:pos="1560"/>
              </w:tabs>
              <w:spacing w:line="240" w:lineRule="auto"/>
              <w:jc w:val="both"/>
              <w:rPr>
                <w:rFonts w:ascii="Times New Roman" w:hAnsi="Times New Roman" w:cs="Times New Roman"/>
                <w:sz w:val="28"/>
                <w:szCs w:val="28"/>
              </w:rPr>
            </w:pPr>
            <w:r>
              <w:rPr>
                <w:rFonts w:ascii="Times New Roman" w:hAnsi="Times New Roman" w:cs="Times New Roman"/>
                <w:sz w:val="28"/>
                <w:szCs w:val="28"/>
              </w:rPr>
              <w:t>Кокчетавский почтамт, оператор в 3 отделении связи.</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27.03.1991- 05.06.1991</w:t>
            </w:r>
          </w:p>
        </w:tc>
        <w:tc>
          <w:tcPr>
            <w:tcW w:w="6928" w:type="dxa"/>
            <w:hideMark/>
          </w:tcPr>
          <w:p w:rsidR="00A038E6" w:rsidRDefault="00A038E6">
            <w:pPr>
              <w:tabs>
                <w:tab w:val="left" w:pos="2472"/>
              </w:tabs>
              <w:spacing w:line="240" w:lineRule="auto"/>
              <w:rPr>
                <w:rFonts w:ascii="Times New Roman" w:hAnsi="Times New Roman" w:cs="Times New Roman"/>
                <w:sz w:val="28"/>
                <w:szCs w:val="28"/>
              </w:rPr>
            </w:pPr>
            <w:r>
              <w:rPr>
                <w:rFonts w:ascii="Times New Roman" w:hAnsi="Times New Roman" w:cs="Times New Roman"/>
                <w:sz w:val="28"/>
                <w:szCs w:val="28"/>
              </w:rPr>
              <w:t>Кокчетавская заготовительно-сбытовая база ОПС</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10.06.1991– 01.11.1991</w:t>
            </w:r>
          </w:p>
        </w:tc>
        <w:tc>
          <w:tcPr>
            <w:tcW w:w="6928" w:type="dxa"/>
            <w:hideMark/>
          </w:tcPr>
          <w:p w:rsidR="00A038E6" w:rsidRDefault="00A038E6">
            <w:pPr>
              <w:pStyle w:val="a3"/>
              <w:rPr>
                <w:szCs w:val="28"/>
                <w:lang w:val="ru-RU"/>
              </w:rPr>
            </w:pPr>
            <w:r>
              <w:rPr>
                <w:szCs w:val="28"/>
              </w:rPr>
              <w:t>Кокчетавский филиал коммерческого банка «Каздорбанк», бухгалтер-кассир</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03.12.1991-08.09.1994</w:t>
            </w:r>
          </w:p>
        </w:tc>
        <w:tc>
          <w:tcPr>
            <w:tcW w:w="6928" w:type="dxa"/>
            <w:hideMark/>
          </w:tcPr>
          <w:p w:rsidR="00A038E6" w:rsidRDefault="00A038E6">
            <w:pPr>
              <w:pStyle w:val="a3"/>
              <w:rPr>
                <w:szCs w:val="28"/>
                <w:lang w:val="ru-RU"/>
              </w:rPr>
            </w:pPr>
            <w:r>
              <w:rPr>
                <w:szCs w:val="28"/>
              </w:rPr>
              <w:t>Кокчетавский банк акционерного коммерческого «Агропромбанка»,старший экономист отдела бухучета и отчетности</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01.10.1994-11.03.1996</w:t>
            </w:r>
          </w:p>
        </w:tc>
        <w:tc>
          <w:tcPr>
            <w:tcW w:w="6928" w:type="dxa"/>
            <w:hideMark/>
          </w:tcPr>
          <w:p w:rsidR="00A038E6" w:rsidRDefault="00A038E6">
            <w:pPr>
              <w:pStyle w:val="a3"/>
              <w:rPr>
                <w:szCs w:val="28"/>
                <w:lang w:val="ru-RU"/>
              </w:rPr>
            </w:pPr>
            <w:r>
              <w:rPr>
                <w:szCs w:val="28"/>
              </w:rPr>
              <w:t>МЧП «Уанас», бухгалтер</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02.10.2000-16.05.2005</w:t>
            </w:r>
          </w:p>
        </w:tc>
        <w:tc>
          <w:tcPr>
            <w:tcW w:w="6928" w:type="dxa"/>
            <w:hideMark/>
          </w:tcPr>
          <w:p w:rsidR="00A038E6" w:rsidRDefault="00A038E6">
            <w:pPr>
              <w:pStyle w:val="a3"/>
              <w:rPr>
                <w:szCs w:val="28"/>
                <w:lang w:val="ru-RU"/>
              </w:rPr>
            </w:pPr>
            <w:r>
              <w:rPr>
                <w:szCs w:val="28"/>
              </w:rPr>
              <w:t xml:space="preserve">Кокшетауский городской суд </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15.05.2006-14.03.2007</w:t>
            </w:r>
          </w:p>
        </w:tc>
        <w:tc>
          <w:tcPr>
            <w:tcW w:w="6928" w:type="dxa"/>
            <w:hideMark/>
          </w:tcPr>
          <w:p w:rsidR="00A038E6" w:rsidRDefault="00A038E6">
            <w:pPr>
              <w:pStyle w:val="a3"/>
              <w:rPr>
                <w:szCs w:val="28"/>
                <w:lang w:val="ru-RU"/>
              </w:rPr>
            </w:pPr>
            <w:r>
              <w:rPr>
                <w:szCs w:val="28"/>
              </w:rPr>
              <w:t>ТОО «Норд-Гейм», кассир</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02.04.2007-15.05.2009</w:t>
            </w:r>
          </w:p>
        </w:tc>
        <w:tc>
          <w:tcPr>
            <w:tcW w:w="6928" w:type="dxa"/>
            <w:hideMark/>
          </w:tcPr>
          <w:p w:rsidR="00A038E6" w:rsidRDefault="00A038E6">
            <w:pPr>
              <w:pStyle w:val="a3"/>
              <w:rPr>
                <w:szCs w:val="28"/>
                <w:lang w:val="ru-RU"/>
              </w:rPr>
            </w:pPr>
            <w:r>
              <w:rPr>
                <w:szCs w:val="28"/>
              </w:rPr>
              <w:t>ГУ «Администратор судов Акмолинской области»,  главный специалист отдела бухгалтерского учета</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18.05.2009-06.12.2012</w:t>
            </w:r>
          </w:p>
        </w:tc>
        <w:tc>
          <w:tcPr>
            <w:tcW w:w="6928" w:type="dxa"/>
            <w:hideMark/>
          </w:tcPr>
          <w:p w:rsidR="00A038E6" w:rsidRDefault="00A038E6">
            <w:pPr>
              <w:pStyle w:val="a3"/>
              <w:rPr>
                <w:szCs w:val="28"/>
                <w:lang w:val="ru-RU"/>
              </w:rPr>
            </w:pPr>
            <w:r>
              <w:rPr>
                <w:szCs w:val="28"/>
              </w:rPr>
              <w:t>ГУ «Республиканского бюджета управления проведения платежей Департамента казначейства по Акмолинской области»</w:t>
            </w:r>
            <w:r>
              <w:rPr>
                <w:szCs w:val="28"/>
                <w:lang w:val="ru-RU"/>
              </w:rPr>
              <w:t>,</w:t>
            </w:r>
            <w:r>
              <w:rPr>
                <w:szCs w:val="28"/>
              </w:rPr>
              <w:t xml:space="preserve"> главный специалист –главный казначей отдела проведения платежей</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07.12.2012-25.02.2013</w:t>
            </w:r>
          </w:p>
        </w:tc>
        <w:tc>
          <w:tcPr>
            <w:tcW w:w="6928" w:type="dxa"/>
            <w:hideMark/>
          </w:tcPr>
          <w:p w:rsidR="00A038E6" w:rsidRDefault="00A038E6">
            <w:pPr>
              <w:pStyle w:val="a3"/>
              <w:rPr>
                <w:szCs w:val="28"/>
                <w:lang w:val="ru-RU"/>
              </w:rPr>
            </w:pPr>
            <w:r>
              <w:rPr>
                <w:szCs w:val="28"/>
              </w:rPr>
              <w:t xml:space="preserve">ГУ «Управление образования Акмолинской области»,  главный специалист отдела финансирования, бухгалтерского учета и государственных закупок </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25.02.2013-02.10.2017</w:t>
            </w:r>
          </w:p>
        </w:tc>
        <w:tc>
          <w:tcPr>
            <w:tcW w:w="6928" w:type="dxa"/>
            <w:hideMark/>
          </w:tcPr>
          <w:p w:rsidR="00A038E6" w:rsidRDefault="00A038E6">
            <w:pPr>
              <w:pStyle w:val="a3"/>
              <w:rPr>
                <w:szCs w:val="28"/>
                <w:lang w:val="ru-RU"/>
              </w:rPr>
            </w:pPr>
            <w:r>
              <w:rPr>
                <w:szCs w:val="28"/>
              </w:rPr>
              <w:t>Департамент Комитета оплаты медицинских услуг МЗ РК по Акмолинской области,главный специалист отдела оплаты ГОБМП.</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02.10.2017-по настоящее время</w:t>
            </w:r>
          </w:p>
        </w:tc>
        <w:tc>
          <w:tcPr>
            <w:tcW w:w="6928" w:type="dxa"/>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Филиал по Акмолинской области НАО «ФСМС»</w:t>
            </w:r>
          </w:p>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отдела закупа медицинской помощи </w:t>
            </w:r>
          </w:p>
          <w:p w:rsidR="00A038E6" w:rsidRDefault="00A038E6">
            <w:pPr>
              <w:pStyle w:val="a3"/>
              <w:rPr>
                <w:szCs w:val="28"/>
              </w:rPr>
            </w:pPr>
          </w:p>
        </w:tc>
      </w:tr>
    </w:tbl>
    <w:p w:rsidR="00A038E6" w:rsidRDefault="00A038E6" w:rsidP="00A038E6">
      <w:pPr>
        <w:rPr>
          <w:rFonts w:ascii="Times New Roman" w:hAnsi="Times New Roman" w:cs="Times New Roman"/>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r>
        <w:rPr>
          <w:rFonts w:ascii="Times New Roman" w:hAnsi="Times New Roman" w:cs="Times New Roman"/>
          <w:b/>
          <w:sz w:val="28"/>
          <w:szCs w:val="28"/>
        </w:rPr>
        <w:lastRenderedPageBreak/>
        <w:t>Резюме</w:t>
      </w:r>
    </w:p>
    <w:tbl>
      <w:tblPr>
        <w:tblStyle w:val="a6"/>
        <w:tblW w:w="1044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6928"/>
      </w:tblGrid>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Дата рождения:</w:t>
            </w:r>
          </w:p>
        </w:tc>
        <w:tc>
          <w:tcPr>
            <w:tcW w:w="6928"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27.01.1971 год.</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Образование:</w:t>
            </w:r>
          </w:p>
        </w:tc>
        <w:tc>
          <w:tcPr>
            <w:tcW w:w="6928" w:type="dxa"/>
          </w:tcPr>
          <w:p w:rsidR="00A038E6" w:rsidRDefault="00A038E6">
            <w:pPr>
              <w:pStyle w:val="a5"/>
              <w:ind w:left="34" w:right="245" w:hanging="7"/>
              <w:jc w:val="left"/>
              <w:rPr>
                <w:rFonts w:ascii="Times New Roman" w:hAnsi="Times New Roman"/>
                <w:sz w:val="28"/>
                <w:szCs w:val="28"/>
                <w:lang w:val="kk-KZ"/>
              </w:rPr>
            </w:pPr>
            <w:r>
              <w:rPr>
                <w:rFonts w:ascii="Times New Roman" w:hAnsi="Times New Roman"/>
                <w:sz w:val="28"/>
                <w:szCs w:val="28"/>
                <w:lang w:val="kk-KZ"/>
              </w:rPr>
              <w:t>Средне – специальное - Целиноградский финансово-         экономический техникум 1988-1990гг. «финансист»,</w:t>
            </w:r>
          </w:p>
          <w:p w:rsidR="00A038E6" w:rsidRDefault="00A038E6">
            <w:pPr>
              <w:pStyle w:val="a5"/>
              <w:ind w:left="-108" w:right="245" w:hanging="7"/>
              <w:jc w:val="left"/>
              <w:rPr>
                <w:rFonts w:ascii="Times New Roman" w:hAnsi="Times New Roman"/>
                <w:sz w:val="28"/>
                <w:szCs w:val="28"/>
                <w:lang w:val="kk-KZ"/>
              </w:rPr>
            </w:pPr>
          </w:p>
          <w:p w:rsidR="00A038E6" w:rsidRDefault="00A038E6">
            <w:pPr>
              <w:pStyle w:val="a5"/>
              <w:spacing w:after="0"/>
              <w:ind w:left="34" w:right="245" w:hanging="149"/>
              <w:jc w:val="left"/>
              <w:rPr>
                <w:rFonts w:ascii="Times New Roman" w:hAnsi="Times New Roman"/>
                <w:sz w:val="28"/>
                <w:szCs w:val="28"/>
                <w:lang w:val="kk-KZ"/>
              </w:rPr>
            </w:pPr>
            <w:r>
              <w:rPr>
                <w:rFonts w:ascii="Times New Roman" w:hAnsi="Times New Roman"/>
                <w:sz w:val="28"/>
                <w:szCs w:val="28"/>
                <w:lang w:val="kk-KZ"/>
              </w:rPr>
              <w:t xml:space="preserve">   Высшее - Академия «Кокше»- 2013-2016 гг.    «финансист», </w:t>
            </w:r>
          </w:p>
        </w:tc>
      </w:tr>
      <w:tr w:rsidR="00A038E6" w:rsidTr="00A038E6">
        <w:tc>
          <w:tcPr>
            <w:tcW w:w="10443" w:type="dxa"/>
            <w:gridSpan w:val="2"/>
          </w:tcPr>
          <w:p w:rsidR="00A038E6" w:rsidRDefault="00A038E6">
            <w:pPr>
              <w:spacing w:line="240" w:lineRule="auto"/>
              <w:rPr>
                <w:rFonts w:ascii="Times New Roman" w:hAnsi="Times New Roman" w:cs="Times New Roman"/>
                <w:sz w:val="28"/>
                <w:szCs w:val="28"/>
              </w:rPr>
            </w:pPr>
          </w:p>
        </w:tc>
      </w:tr>
      <w:tr w:rsidR="00A038E6" w:rsidTr="00A038E6">
        <w:tc>
          <w:tcPr>
            <w:tcW w:w="10443" w:type="dxa"/>
            <w:gridSpan w:val="2"/>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Профессиональная карьера:</w:t>
            </w:r>
          </w:p>
        </w:tc>
      </w:tr>
      <w:tr w:rsidR="00A038E6" w:rsidTr="00A038E6">
        <w:tc>
          <w:tcPr>
            <w:tcW w:w="10443" w:type="dxa"/>
            <w:gridSpan w:val="2"/>
          </w:tcPr>
          <w:p w:rsidR="00A038E6" w:rsidRDefault="00A038E6">
            <w:pPr>
              <w:spacing w:line="240" w:lineRule="auto"/>
              <w:rPr>
                <w:rFonts w:ascii="Times New Roman" w:hAnsi="Times New Roman" w:cs="Times New Roman"/>
                <w:sz w:val="28"/>
                <w:szCs w:val="28"/>
              </w:rPr>
            </w:pPr>
          </w:p>
        </w:tc>
      </w:tr>
      <w:tr w:rsidR="00A038E6" w:rsidTr="00A038E6">
        <w:tc>
          <w:tcPr>
            <w:tcW w:w="3515" w:type="dxa"/>
            <w:hideMark/>
          </w:tcPr>
          <w:p w:rsidR="00A038E6" w:rsidRDefault="00A038E6">
            <w:pPr>
              <w:spacing w:line="240" w:lineRule="auto"/>
              <w:rPr>
                <w:rFonts w:ascii="Times New Roman" w:hAnsi="Times New Roman" w:cs="Times New Roman"/>
                <w:i/>
                <w:sz w:val="28"/>
                <w:szCs w:val="28"/>
              </w:rPr>
            </w:pPr>
            <w:r>
              <w:rPr>
                <w:rFonts w:ascii="Times New Roman" w:hAnsi="Times New Roman" w:cs="Times New Roman"/>
                <w:sz w:val="28"/>
                <w:szCs w:val="28"/>
              </w:rPr>
              <w:t>31.07.1990- 24.02.1991</w:t>
            </w:r>
          </w:p>
        </w:tc>
        <w:tc>
          <w:tcPr>
            <w:tcW w:w="6928" w:type="dxa"/>
            <w:hideMark/>
          </w:tcPr>
          <w:p w:rsidR="00A038E6" w:rsidRDefault="00A038E6">
            <w:pPr>
              <w:tabs>
                <w:tab w:val="left" w:pos="1418"/>
                <w:tab w:val="left" w:pos="1560"/>
              </w:tabs>
              <w:spacing w:line="240" w:lineRule="auto"/>
              <w:jc w:val="both"/>
              <w:rPr>
                <w:rFonts w:ascii="Times New Roman" w:hAnsi="Times New Roman" w:cs="Times New Roman"/>
                <w:sz w:val="28"/>
                <w:szCs w:val="28"/>
              </w:rPr>
            </w:pPr>
            <w:r>
              <w:rPr>
                <w:rFonts w:ascii="Times New Roman" w:hAnsi="Times New Roman" w:cs="Times New Roman"/>
                <w:sz w:val="28"/>
                <w:szCs w:val="28"/>
              </w:rPr>
              <w:t>Кокчетавский почтамт, оператор в 3 отделении связи.</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27.03.1991- 05.06.1991</w:t>
            </w:r>
          </w:p>
        </w:tc>
        <w:tc>
          <w:tcPr>
            <w:tcW w:w="6928" w:type="dxa"/>
            <w:hideMark/>
          </w:tcPr>
          <w:p w:rsidR="00A038E6" w:rsidRDefault="00A038E6">
            <w:pPr>
              <w:tabs>
                <w:tab w:val="left" w:pos="2472"/>
              </w:tabs>
              <w:spacing w:line="240" w:lineRule="auto"/>
              <w:rPr>
                <w:rFonts w:ascii="Times New Roman" w:hAnsi="Times New Roman" w:cs="Times New Roman"/>
                <w:sz w:val="28"/>
                <w:szCs w:val="28"/>
              </w:rPr>
            </w:pPr>
            <w:r>
              <w:rPr>
                <w:rFonts w:ascii="Times New Roman" w:hAnsi="Times New Roman" w:cs="Times New Roman"/>
                <w:sz w:val="28"/>
                <w:szCs w:val="28"/>
              </w:rPr>
              <w:t>Кокчетавская заготовительно-сбытовая база ОПС</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10.06.1991– 01.11.1991</w:t>
            </w:r>
          </w:p>
        </w:tc>
        <w:tc>
          <w:tcPr>
            <w:tcW w:w="6928" w:type="dxa"/>
            <w:hideMark/>
          </w:tcPr>
          <w:p w:rsidR="00A038E6" w:rsidRDefault="00A038E6">
            <w:pPr>
              <w:pStyle w:val="a3"/>
              <w:rPr>
                <w:szCs w:val="28"/>
                <w:lang w:val="ru-RU"/>
              </w:rPr>
            </w:pPr>
            <w:r>
              <w:rPr>
                <w:szCs w:val="28"/>
              </w:rPr>
              <w:t>Кокчетавский филиал коммерческого банка «Каздорбанк», бухгалтер-кассир</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03.12.1991-08.09.1994</w:t>
            </w:r>
          </w:p>
        </w:tc>
        <w:tc>
          <w:tcPr>
            <w:tcW w:w="6928" w:type="dxa"/>
            <w:hideMark/>
          </w:tcPr>
          <w:p w:rsidR="00A038E6" w:rsidRDefault="00A038E6">
            <w:pPr>
              <w:pStyle w:val="a3"/>
              <w:rPr>
                <w:szCs w:val="28"/>
                <w:lang w:val="ru-RU"/>
              </w:rPr>
            </w:pPr>
            <w:r>
              <w:rPr>
                <w:szCs w:val="28"/>
              </w:rPr>
              <w:t>Кокчетавский банк акционерного коммерческого «Агропромбанка»,старший экономист отдела бухучета и отчетности</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01.10.1994-11.03.1996</w:t>
            </w:r>
          </w:p>
        </w:tc>
        <w:tc>
          <w:tcPr>
            <w:tcW w:w="6928" w:type="dxa"/>
            <w:hideMark/>
          </w:tcPr>
          <w:p w:rsidR="00A038E6" w:rsidRDefault="00A038E6">
            <w:pPr>
              <w:pStyle w:val="a3"/>
              <w:rPr>
                <w:szCs w:val="28"/>
                <w:lang w:val="ru-RU"/>
              </w:rPr>
            </w:pPr>
            <w:r>
              <w:rPr>
                <w:szCs w:val="28"/>
              </w:rPr>
              <w:t>МЧП «Уанас», бухгалтер</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02.10.2000-16.05.2005</w:t>
            </w:r>
          </w:p>
        </w:tc>
        <w:tc>
          <w:tcPr>
            <w:tcW w:w="6928" w:type="dxa"/>
            <w:hideMark/>
          </w:tcPr>
          <w:p w:rsidR="00A038E6" w:rsidRDefault="00A038E6">
            <w:pPr>
              <w:pStyle w:val="a3"/>
              <w:rPr>
                <w:szCs w:val="28"/>
                <w:lang w:val="ru-RU"/>
              </w:rPr>
            </w:pPr>
            <w:r>
              <w:rPr>
                <w:szCs w:val="28"/>
              </w:rPr>
              <w:t xml:space="preserve">Кокшетауский городской суд </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15.05.2006-14.03.2007</w:t>
            </w:r>
          </w:p>
        </w:tc>
        <w:tc>
          <w:tcPr>
            <w:tcW w:w="6928" w:type="dxa"/>
            <w:hideMark/>
          </w:tcPr>
          <w:p w:rsidR="00A038E6" w:rsidRDefault="00A038E6">
            <w:pPr>
              <w:pStyle w:val="a3"/>
              <w:rPr>
                <w:szCs w:val="28"/>
                <w:lang w:val="ru-RU"/>
              </w:rPr>
            </w:pPr>
            <w:r>
              <w:rPr>
                <w:szCs w:val="28"/>
              </w:rPr>
              <w:t>ТОО «Норд-Гейм», кассир</w:t>
            </w:r>
            <w:r>
              <w:rPr>
                <w:szCs w:val="28"/>
                <w:lang w:val="ru-RU"/>
              </w:rPr>
              <w:t>.</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02.04.2007-15.05.2009</w:t>
            </w:r>
          </w:p>
        </w:tc>
        <w:tc>
          <w:tcPr>
            <w:tcW w:w="6928" w:type="dxa"/>
            <w:hideMark/>
          </w:tcPr>
          <w:p w:rsidR="00A038E6" w:rsidRDefault="00A038E6">
            <w:pPr>
              <w:pStyle w:val="a3"/>
              <w:rPr>
                <w:szCs w:val="28"/>
                <w:lang w:val="ru-RU"/>
              </w:rPr>
            </w:pPr>
            <w:r>
              <w:rPr>
                <w:szCs w:val="28"/>
              </w:rPr>
              <w:t>ГУ «Администратор судов Акмолинской области»,  главный специалист отдела бухгалтерского учета</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18.05.2009-06.12.2012</w:t>
            </w:r>
          </w:p>
        </w:tc>
        <w:tc>
          <w:tcPr>
            <w:tcW w:w="6928" w:type="dxa"/>
            <w:hideMark/>
          </w:tcPr>
          <w:p w:rsidR="00A038E6" w:rsidRDefault="00A038E6">
            <w:pPr>
              <w:pStyle w:val="a3"/>
              <w:rPr>
                <w:szCs w:val="28"/>
                <w:lang w:val="ru-RU"/>
              </w:rPr>
            </w:pPr>
            <w:r>
              <w:rPr>
                <w:szCs w:val="28"/>
              </w:rPr>
              <w:t>ГУ «Республиканского бюджета управления проведения платежей Департамента казначейства по Акмолинской области»</w:t>
            </w:r>
            <w:r>
              <w:rPr>
                <w:szCs w:val="28"/>
                <w:lang w:val="ru-RU"/>
              </w:rPr>
              <w:t>,</w:t>
            </w:r>
            <w:r>
              <w:rPr>
                <w:szCs w:val="28"/>
              </w:rPr>
              <w:t xml:space="preserve"> главный специалист –главный казначей отдела проведения платежей</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07.12.2012-25.02.2013</w:t>
            </w:r>
          </w:p>
        </w:tc>
        <w:tc>
          <w:tcPr>
            <w:tcW w:w="6928" w:type="dxa"/>
            <w:hideMark/>
          </w:tcPr>
          <w:p w:rsidR="00A038E6" w:rsidRDefault="00A038E6">
            <w:pPr>
              <w:pStyle w:val="a3"/>
              <w:rPr>
                <w:szCs w:val="28"/>
                <w:lang w:val="ru-RU"/>
              </w:rPr>
            </w:pPr>
            <w:r>
              <w:rPr>
                <w:szCs w:val="28"/>
              </w:rPr>
              <w:t xml:space="preserve">ГУ «Управление образования Акмолинской области»,  главный специалист отдела финансирования, бухгалтерского учета и государственных закупок </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25.02.2013-02.10.2017</w:t>
            </w:r>
          </w:p>
        </w:tc>
        <w:tc>
          <w:tcPr>
            <w:tcW w:w="6928" w:type="dxa"/>
            <w:hideMark/>
          </w:tcPr>
          <w:p w:rsidR="00A038E6" w:rsidRDefault="00A038E6">
            <w:pPr>
              <w:pStyle w:val="a3"/>
              <w:rPr>
                <w:szCs w:val="28"/>
                <w:lang w:val="ru-RU"/>
              </w:rPr>
            </w:pPr>
            <w:r>
              <w:rPr>
                <w:szCs w:val="28"/>
              </w:rPr>
              <w:t>Департамент Комитета оплаты медицинских услуг МЗ РК по Акмолинской области,главный специалист отдела оплаты ГОБМП.</w:t>
            </w:r>
          </w:p>
        </w:tc>
      </w:tr>
      <w:tr w:rsidR="00A038E6" w:rsidTr="00A038E6">
        <w:tc>
          <w:tcPr>
            <w:tcW w:w="3515" w:type="dxa"/>
            <w:hideMark/>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02.10.2017-по настоящее время</w:t>
            </w:r>
          </w:p>
        </w:tc>
        <w:tc>
          <w:tcPr>
            <w:tcW w:w="6928" w:type="dxa"/>
          </w:tcPr>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Филиал по Акмолинской области НАО «ФСМС»</w:t>
            </w:r>
          </w:p>
          <w:p w:rsidR="00A038E6" w:rsidRDefault="00A038E6">
            <w:pPr>
              <w:spacing w:line="240" w:lineRule="auto"/>
              <w:rPr>
                <w:rFonts w:ascii="Times New Roman" w:hAnsi="Times New Roman" w:cs="Times New Roman"/>
                <w:sz w:val="28"/>
                <w:szCs w:val="28"/>
              </w:rPr>
            </w:pPr>
            <w:r>
              <w:rPr>
                <w:rFonts w:ascii="Times New Roman" w:hAnsi="Times New Roman" w:cs="Times New Roman"/>
                <w:sz w:val="28"/>
                <w:szCs w:val="28"/>
              </w:rPr>
              <w:t xml:space="preserve">Руковоитель отдела закупа медицинской помощи </w:t>
            </w:r>
          </w:p>
          <w:p w:rsidR="00A038E6" w:rsidRDefault="00A038E6">
            <w:pPr>
              <w:pStyle w:val="a3"/>
              <w:rPr>
                <w:szCs w:val="28"/>
              </w:rPr>
            </w:pPr>
          </w:p>
        </w:tc>
      </w:tr>
    </w:tbl>
    <w:p w:rsidR="00A038E6" w:rsidRDefault="00A038E6" w:rsidP="00A038E6">
      <w:pPr>
        <w:rPr>
          <w:rFonts w:ascii="Times New Roman" w:hAnsi="Times New Roman" w:cs="Times New Roman"/>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
    <w:p w:rsidR="00A038E6" w:rsidRDefault="00A038E6" w:rsidP="00A038E6">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Түйіндеме</w:t>
      </w:r>
      <w:proofErr w:type="spellEnd"/>
    </w:p>
    <w:p w:rsidR="00A038E6" w:rsidRDefault="00A038E6" w:rsidP="00A038E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Туған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күні</w:t>
      </w:r>
      <w:proofErr w:type="spellEnd"/>
      <w:r>
        <w:rPr>
          <w:rFonts w:ascii="Times New Roman" w:hAnsi="Times New Roman" w:cs="Times New Roman"/>
          <w:sz w:val="28"/>
          <w:szCs w:val="28"/>
        </w:rPr>
        <w:t xml:space="preserve">: 27.01.1971 </w:t>
      </w:r>
      <w:proofErr w:type="spellStart"/>
      <w:r>
        <w:rPr>
          <w:rFonts w:ascii="Times New Roman" w:hAnsi="Times New Roman" w:cs="Times New Roman"/>
          <w:sz w:val="28"/>
          <w:szCs w:val="28"/>
        </w:rPr>
        <w:t>жыл</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Білімі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арнайы</w:t>
      </w:r>
      <w:proofErr w:type="spellEnd"/>
      <w:r>
        <w:rPr>
          <w:rFonts w:ascii="Times New Roman" w:hAnsi="Times New Roman" w:cs="Times New Roman"/>
          <w:sz w:val="28"/>
          <w:szCs w:val="28"/>
        </w:rPr>
        <w:t xml:space="preserve"> орта - Целиноград </w:t>
      </w:r>
      <w:proofErr w:type="spellStart"/>
      <w:r>
        <w:rPr>
          <w:rFonts w:ascii="Times New Roman" w:hAnsi="Times New Roman" w:cs="Times New Roman"/>
          <w:sz w:val="28"/>
          <w:szCs w:val="28"/>
        </w:rPr>
        <w:t>қаржы-экономикалық</w:t>
      </w:r>
      <w:proofErr w:type="spellEnd"/>
      <w:r>
        <w:rPr>
          <w:rFonts w:ascii="Times New Roman" w:hAnsi="Times New Roman" w:cs="Times New Roman"/>
          <w:sz w:val="28"/>
          <w:szCs w:val="28"/>
        </w:rPr>
        <w:t xml:space="preserve"> техникумы 1988-1990жж. "</w:t>
      </w:r>
      <w:proofErr w:type="spellStart"/>
      <w:r>
        <w:rPr>
          <w:rFonts w:ascii="Times New Roman" w:hAnsi="Times New Roman" w:cs="Times New Roman"/>
          <w:sz w:val="28"/>
          <w:szCs w:val="28"/>
        </w:rPr>
        <w:t>қаржыгер</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p>
    <w:p w:rsidR="00A038E6" w:rsidRDefault="00A038E6" w:rsidP="00A038E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Жоғары</w:t>
      </w:r>
      <w:proofErr w:type="spellEnd"/>
      <w:r>
        <w:rPr>
          <w:rFonts w:ascii="Times New Roman" w:hAnsi="Times New Roman" w:cs="Times New Roman"/>
          <w:sz w:val="28"/>
          <w:szCs w:val="28"/>
        </w:rPr>
        <w:t>-Академия "</w:t>
      </w:r>
      <w:proofErr w:type="spellStart"/>
      <w:r>
        <w:rPr>
          <w:rFonts w:ascii="Times New Roman" w:hAnsi="Times New Roman" w:cs="Times New Roman"/>
          <w:sz w:val="28"/>
          <w:szCs w:val="28"/>
        </w:rPr>
        <w:t>Көкше</w:t>
      </w:r>
      <w:proofErr w:type="spellEnd"/>
      <w:r>
        <w:rPr>
          <w:rFonts w:ascii="Times New Roman" w:hAnsi="Times New Roman" w:cs="Times New Roman"/>
          <w:sz w:val="28"/>
          <w:szCs w:val="28"/>
        </w:rPr>
        <w:t xml:space="preserve">" - 2013-2016 </w:t>
      </w:r>
      <w:proofErr w:type="spellStart"/>
      <w:r>
        <w:rPr>
          <w:rFonts w:ascii="Times New Roman" w:hAnsi="Times New Roman" w:cs="Times New Roman"/>
          <w:sz w:val="28"/>
          <w:szCs w:val="28"/>
        </w:rPr>
        <w:t>жж</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қаржыгер</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p>
    <w:p w:rsidR="00A038E6" w:rsidRDefault="00A038E6" w:rsidP="00A038E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Кәсіби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мансап</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 xml:space="preserve">31.07.1990-24.02.1991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почтамты, 3 </w:t>
      </w:r>
      <w:proofErr w:type="spellStart"/>
      <w:r>
        <w:rPr>
          <w:rFonts w:ascii="Times New Roman" w:hAnsi="Times New Roman" w:cs="Times New Roman"/>
          <w:sz w:val="28"/>
          <w:szCs w:val="28"/>
        </w:rPr>
        <w:t>байланыс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бөлімшесінде</w:t>
      </w:r>
      <w:proofErr w:type="spellEnd"/>
      <w:r>
        <w:rPr>
          <w:rFonts w:ascii="Times New Roman" w:hAnsi="Times New Roman" w:cs="Times New Roman"/>
          <w:sz w:val="28"/>
          <w:szCs w:val="28"/>
        </w:rPr>
        <w:t xml:space="preserve"> оператор.</w:t>
      </w: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 xml:space="preserve">27.03.1991-05.06.1991 СРО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дайындау-өткізу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базасы</w:t>
      </w:r>
      <w:proofErr w:type="spellEnd"/>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10.06.1991-01.11.1991 "</w:t>
      </w:r>
      <w:proofErr w:type="spellStart"/>
      <w:r>
        <w:rPr>
          <w:rFonts w:ascii="Times New Roman" w:hAnsi="Times New Roman" w:cs="Times New Roman"/>
          <w:sz w:val="28"/>
          <w:szCs w:val="28"/>
        </w:rPr>
        <w:t>Каздорбанк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коммерциялық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банкінің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филиалы, бухгалтер-кассир.</w:t>
      </w: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 xml:space="preserve">03.12.1991-08.09.1994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Агропромбанк"Акционерлік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Коммерциялық</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Банкі,бухгалтерлік</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есеп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есептілік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экономисі</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01.10.1994 - 11.03.1996 "</w:t>
      </w:r>
      <w:proofErr w:type="spellStart"/>
      <w:r>
        <w:rPr>
          <w:rFonts w:ascii="Times New Roman" w:hAnsi="Times New Roman" w:cs="Times New Roman"/>
          <w:sz w:val="28"/>
          <w:szCs w:val="28"/>
        </w:rPr>
        <w:t>Уанас</w:t>
      </w:r>
      <w:proofErr w:type="spellEnd"/>
      <w:r>
        <w:rPr>
          <w:rFonts w:ascii="Times New Roman" w:hAnsi="Times New Roman" w:cs="Times New Roman"/>
          <w:sz w:val="28"/>
          <w:szCs w:val="28"/>
        </w:rPr>
        <w:t xml:space="preserve">" ШЖК, </w:t>
      </w:r>
      <w:proofErr w:type="spellStart"/>
      <w:r>
        <w:rPr>
          <w:rFonts w:ascii="Times New Roman" w:hAnsi="Times New Roman" w:cs="Times New Roman"/>
          <w:sz w:val="28"/>
          <w:szCs w:val="28"/>
        </w:rPr>
        <w:t>есепші</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 xml:space="preserve">02.10.2000-16.05.2005 </w:t>
      </w:r>
      <w:proofErr w:type="spellStart"/>
      <w:r>
        <w:rPr>
          <w:rFonts w:ascii="Times New Roman" w:hAnsi="Times New Roman" w:cs="Times New Roman"/>
          <w:sz w:val="28"/>
          <w:szCs w:val="28"/>
        </w:rPr>
        <w:t>Көкшетау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қалалық</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соты .</w:t>
      </w:r>
      <w:proofErr w:type="gramEnd"/>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15.05.2006 - 14.03.2007 "Норд-Гейм" ЖШС, кассир.</w:t>
      </w: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02.04.2007-15.05.2009 "</w:t>
      </w:r>
      <w:proofErr w:type="spellStart"/>
      <w:r>
        <w:rPr>
          <w:rFonts w:ascii="Times New Roman" w:hAnsi="Times New Roman" w:cs="Times New Roman"/>
          <w:sz w:val="28"/>
          <w:szCs w:val="28"/>
        </w:rPr>
        <w:t>Ақмола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Соттар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әкімшісі</w:t>
      </w:r>
      <w:proofErr w:type="spellEnd"/>
      <w:r>
        <w:rPr>
          <w:rFonts w:ascii="Times New Roman" w:hAnsi="Times New Roman" w:cs="Times New Roman"/>
          <w:sz w:val="28"/>
          <w:szCs w:val="28"/>
        </w:rPr>
        <w:t xml:space="preserve">" ММ, </w:t>
      </w:r>
      <w:proofErr w:type="spellStart"/>
      <w:r>
        <w:rPr>
          <w:rFonts w:ascii="Times New Roman" w:hAnsi="Times New Roman" w:cs="Times New Roman"/>
          <w:sz w:val="28"/>
          <w:szCs w:val="28"/>
        </w:rPr>
        <w:t>бухгалтерлік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бас </w:t>
      </w:r>
      <w:proofErr w:type="spellStart"/>
      <w:r>
        <w:rPr>
          <w:rFonts w:ascii="Times New Roman" w:hAnsi="Times New Roman" w:cs="Times New Roman"/>
          <w:sz w:val="28"/>
          <w:szCs w:val="28"/>
        </w:rPr>
        <w:t>маманы</w:t>
      </w:r>
      <w:proofErr w:type="spellEnd"/>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18.05.2009-06.12.2012 "</w:t>
      </w:r>
      <w:proofErr w:type="spellStart"/>
      <w:r>
        <w:rPr>
          <w:rFonts w:ascii="Times New Roman" w:hAnsi="Times New Roman" w:cs="Times New Roman"/>
          <w:sz w:val="28"/>
          <w:szCs w:val="28"/>
        </w:rPr>
        <w:t>Ақмола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Қазынашылық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департаменті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төлемдерді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басқармасының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бюджеті</w:t>
      </w:r>
      <w:proofErr w:type="spellEnd"/>
      <w:r>
        <w:rPr>
          <w:rFonts w:ascii="Times New Roman" w:hAnsi="Times New Roman" w:cs="Times New Roman"/>
          <w:sz w:val="28"/>
          <w:szCs w:val="28"/>
        </w:rPr>
        <w:t xml:space="preserve">" мм, </w:t>
      </w:r>
      <w:proofErr w:type="spellStart"/>
      <w:r>
        <w:rPr>
          <w:rFonts w:ascii="Times New Roman" w:hAnsi="Times New Roman" w:cs="Times New Roman"/>
          <w:sz w:val="28"/>
          <w:szCs w:val="28"/>
        </w:rPr>
        <w:t>төлемдерді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бас </w:t>
      </w:r>
      <w:proofErr w:type="spellStart"/>
      <w:r>
        <w:rPr>
          <w:rFonts w:ascii="Times New Roman" w:hAnsi="Times New Roman" w:cs="Times New Roman"/>
          <w:sz w:val="28"/>
          <w:szCs w:val="28"/>
        </w:rPr>
        <w:t>маман</w:t>
      </w:r>
      <w:proofErr w:type="spellEnd"/>
      <w:r>
        <w:rPr>
          <w:rFonts w:ascii="Times New Roman" w:hAnsi="Times New Roman" w:cs="Times New Roman"/>
          <w:sz w:val="28"/>
          <w:szCs w:val="28"/>
        </w:rPr>
        <w:t xml:space="preserve"> - бас </w:t>
      </w:r>
      <w:proofErr w:type="spellStart"/>
      <w:r>
        <w:rPr>
          <w:rFonts w:ascii="Times New Roman" w:hAnsi="Times New Roman" w:cs="Times New Roman"/>
          <w:sz w:val="28"/>
          <w:szCs w:val="28"/>
        </w:rPr>
        <w:t>қазынашысы</w:t>
      </w:r>
      <w:proofErr w:type="spellEnd"/>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07.12.2012-25.02.2013 "</w:t>
      </w:r>
      <w:proofErr w:type="spellStart"/>
      <w:r>
        <w:rPr>
          <w:rFonts w:ascii="Times New Roman" w:hAnsi="Times New Roman" w:cs="Times New Roman"/>
          <w:sz w:val="28"/>
          <w:szCs w:val="28"/>
        </w:rPr>
        <w:t>Ақмола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басқармасы</w:t>
      </w:r>
      <w:proofErr w:type="spellEnd"/>
      <w:r>
        <w:rPr>
          <w:rFonts w:ascii="Times New Roman" w:hAnsi="Times New Roman" w:cs="Times New Roman"/>
          <w:sz w:val="28"/>
          <w:szCs w:val="28"/>
        </w:rPr>
        <w:t xml:space="preserve">" ММ, </w:t>
      </w:r>
      <w:proofErr w:type="spellStart"/>
      <w:r>
        <w:rPr>
          <w:rFonts w:ascii="Times New Roman" w:hAnsi="Times New Roman" w:cs="Times New Roman"/>
          <w:sz w:val="28"/>
          <w:szCs w:val="28"/>
        </w:rPr>
        <w:t>қаржыландыру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бухгалтерлік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бас </w:t>
      </w:r>
      <w:proofErr w:type="spellStart"/>
      <w:r>
        <w:rPr>
          <w:rFonts w:ascii="Times New Roman" w:hAnsi="Times New Roman" w:cs="Times New Roman"/>
          <w:sz w:val="28"/>
          <w:szCs w:val="28"/>
        </w:rPr>
        <w:t>маманы</w:t>
      </w:r>
      <w:proofErr w:type="spellEnd"/>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 xml:space="preserve">25.02.2013-02.10.2017 ҚР ДСМ </w:t>
      </w:r>
      <w:proofErr w:type="spellStart"/>
      <w:r>
        <w:rPr>
          <w:rFonts w:ascii="Times New Roman" w:hAnsi="Times New Roman" w:cs="Times New Roman"/>
          <w:sz w:val="28"/>
          <w:szCs w:val="28"/>
        </w:rPr>
        <w:t>Медициналық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ақы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төлеу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комитетінің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Ақмола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департаменті,ТМККК</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ақы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төлеу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бас </w:t>
      </w:r>
      <w:proofErr w:type="spellStart"/>
      <w:r>
        <w:rPr>
          <w:rFonts w:ascii="Times New Roman" w:hAnsi="Times New Roman" w:cs="Times New Roman"/>
          <w:sz w:val="28"/>
          <w:szCs w:val="28"/>
        </w:rPr>
        <w:t>маманы</w:t>
      </w:r>
      <w:proofErr w:type="spellEnd"/>
      <w:r>
        <w:rPr>
          <w:rFonts w:ascii="Times New Roman" w:hAnsi="Times New Roman" w:cs="Times New Roman"/>
          <w:sz w:val="28"/>
          <w:szCs w:val="28"/>
        </w:rPr>
        <w:t>.</w:t>
      </w:r>
    </w:p>
    <w:p w:rsidR="00A038E6" w:rsidRDefault="00A038E6" w:rsidP="00A038E6">
      <w:pPr>
        <w:spacing w:after="0"/>
        <w:jc w:val="both"/>
        <w:rPr>
          <w:rFonts w:ascii="Times New Roman" w:hAnsi="Times New Roman" w:cs="Times New Roman"/>
          <w:sz w:val="28"/>
          <w:szCs w:val="28"/>
        </w:rPr>
      </w:pPr>
      <w:r>
        <w:rPr>
          <w:rFonts w:ascii="Times New Roman" w:hAnsi="Times New Roman" w:cs="Times New Roman"/>
          <w:sz w:val="28"/>
          <w:szCs w:val="28"/>
        </w:rPr>
        <w:t xml:space="preserve">02.10.2017-қазіргі </w:t>
      </w:r>
      <w:proofErr w:type="spellStart"/>
      <w:r>
        <w:rPr>
          <w:rFonts w:ascii="Times New Roman" w:hAnsi="Times New Roman" w:cs="Times New Roman"/>
          <w:sz w:val="28"/>
          <w:szCs w:val="28"/>
        </w:rPr>
        <w:t>уақытқа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дейін</w:t>
      </w:r>
      <w:proofErr w:type="spellEnd"/>
      <w:r>
        <w:rPr>
          <w:rFonts w:ascii="Times New Roman" w:hAnsi="Times New Roman" w:cs="Times New Roman"/>
          <w:sz w:val="28"/>
          <w:szCs w:val="28"/>
        </w:rPr>
        <w:t xml:space="preserve"> "ӘМСҚ"КЕАҚ </w:t>
      </w:r>
      <w:proofErr w:type="spellStart"/>
      <w:r>
        <w:rPr>
          <w:rFonts w:ascii="Times New Roman" w:hAnsi="Times New Roman" w:cs="Times New Roman"/>
          <w:sz w:val="28"/>
          <w:szCs w:val="28"/>
        </w:rPr>
        <w:t>Ақмола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филиалы</w:t>
      </w:r>
    </w:p>
    <w:p w:rsidR="00A038E6" w:rsidRDefault="00A038E6" w:rsidP="00A038E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Медициналық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көмекті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басшысы</w:t>
      </w:r>
      <w:proofErr w:type="spellEnd"/>
    </w:p>
    <w:p w:rsidR="00A038E6" w:rsidRDefault="00A038E6" w:rsidP="00A038E6">
      <w:pPr>
        <w:spacing w:after="0"/>
        <w:jc w:val="both"/>
        <w:rPr>
          <w:rFonts w:ascii="Times New Roman" w:hAnsi="Times New Roman" w:cs="Times New Roman"/>
          <w:sz w:val="28"/>
          <w:szCs w:val="28"/>
        </w:rPr>
      </w:pPr>
    </w:p>
    <w:p w:rsidR="00A038E6" w:rsidRDefault="00A038E6" w:rsidP="00A038E6">
      <w:pPr>
        <w:spacing w:after="0"/>
        <w:jc w:val="both"/>
        <w:rPr>
          <w:rFonts w:ascii="Times New Roman" w:hAnsi="Times New Roman" w:cs="Times New Roman"/>
          <w:b/>
          <w:sz w:val="28"/>
          <w:szCs w:val="28"/>
        </w:rPr>
      </w:pPr>
    </w:p>
    <w:p w:rsidR="0087567A" w:rsidRDefault="0087567A"/>
    <w:p w:rsidR="00A038E6" w:rsidRDefault="00A038E6"/>
    <w:p w:rsidR="00A038E6" w:rsidRDefault="00A038E6"/>
    <w:p w:rsidR="00A038E6" w:rsidRDefault="00A038E6"/>
    <w:p w:rsidR="00A038E6" w:rsidRDefault="00A038E6"/>
    <w:tbl>
      <w:tblPr>
        <w:tblpPr w:leftFromText="180" w:rightFromText="180" w:bottomFromText="200" w:vertAnchor="text" w:horzAnchor="margin" w:tblpXSpec="center" w:tblpY="-141"/>
        <w:tblOverlap w:val="never"/>
        <w:tblW w:w="5000" w:type="pct"/>
        <w:tblCellSpacing w:w="7" w:type="dxa"/>
        <w:tblCellMar>
          <w:top w:w="45" w:type="dxa"/>
          <w:left w:w="45" w:type="dxa"/>
          <w:bottom w:w="45" w:type="dxa"/>
          <w:right w:w="45" w:type="dxa"/>
        </w:tblCellMar>
        <w:tblLook w:val="04A0" w:firstRow="1" w:lastRow="0" w:firstColumn="1" w:lastColumn="0" w:noHBand="0" w:noVBand="1"/>
      </w:tblPr>
      <w:tblGrid>
        <w:gridCol w:w="9355"/>
      </w:tblGrid>
      <w:tr w:rsidR="00A038E6" w:rsidTr="00D662E8">
        <w:trPr>
          <w:trHeight w:val="21"/>
          <w:tblCellSpacing w:w="7" w:type="dxa"/>
        </w:trPr>
        <w:tc>
          <w:tcPr>
            <w:tcW w:w="4985" w:type="pct"/>
            <w:shd w:val="clear" w:color="auto" w:fill="FFFFFF"/>
            <w:vAlign w:val="center"/>
          </w:tcPr>
          <w:p w:rsidR="00A038E6" w:rsidRDefault="00A038E6" w:rsidP="00D662E8">
            <w:pPr>
              <w:spacing w:after="0" w:line="240" w:lineRule="auto"/>
              <w:rPr>
                <w:rFonts w:ascii="Times New Roman" w:eastAsia="Times New Roman" w:hAnsi="Times New Roman"/>
                <w:color w:val="222222"/>
                <w:sz w:val="28"/>
                <w:szCs w:val="28"/>
              </w:rPr>
            </w:pPr>
          </w:p>
        </w:tc>
      </w:tr>
      <w:tr w:rsidR="00A038E6" w:rsidTr="00D662E8">
        <w:trPr>
          <w:trHeight w:val="28"/>
          <w:tblCellSpacing w:w="7" w:type="dxa"/>
        </w:trPr>
        <w:tc>
          <w:tcPr>
            <w:tcW w:w="4985" w:type="pct"/>
            <w:shd w:val="clear" w:color="auto" w:fill="FFFFFF"/>
            <w:vAlign w:val="center"/>
          </w:tcPr>
          <w:p w:rsidR="00A038E6" w:rsidRDefault="00A038E6" w:rsidP="00D662E8">
            <w:pPr>
              <w:spacing w:before="100" w:beforeAutospacing="1" w:after="100" w:afterAutospacing="1" w:line="240" w:lineRule="auto"/>
              <w:rPr>
                <w:rFonts w:ascii="Verdana" w:eastAsia="Times New Roman" w:hAnsi="Verdana"/>
                <w:color w:val="222222"/>
                <w:sz w:val="17"/>
                <w:szCs w:val="17"/>
              </w:rPr>
            </w:pPr>
          </w:p>
        </w:tc>
      </w:tr>
    </w:tbl>
    <w:p w:rsidR="00A038E6" w:rsidRDefault="00A038E6" w:rsidP="00A038E6">
      <w:pPr>
        <w:spacing w:after="0" w:line="240" w:lineRule="auto"/>
        <w:ind w:left="-142" w:firstLine="142"/>
        <w:jc w:val="center"/>
        <w:rPr>
          <w:rFonts w:ascii="Times New Roman" w:hAnsi="Times New Roman" w:cs="Times New Roman"/>
          <w:b/>
          <w:sz w:val="28"/>
          <w:szCs w:val="28"/>
        </w:rPr>
      </w:pPr>
      <w:r w:rsidRPr="00102CB5">
        <w:rPr>
          <w:rFonts w:ascii="Times New Roman" w:hAnsi="Times New Roman" w:cs="Times New Roman"/>
          <w:b/>
          <w:sz w:val="28"/>
          <w:szCs w:val="28"/>
        </w:rPr>
        <w:t>Автобиография</w:t>
      </w:r>
    </w:p>
    <w:p w:rsidR="00A038E6" w:rsidRPr="00102CB5" w:rsidRDefault="00A038E6" w:rsidP="00A038E6">
      <w:pPr>
        <w:spacing w:after="0" w:line="240" w:lineRule="auto"/>
        <w:ind w:left="-142" w:firstLine="142"/>
        <w:jc w:val="center"/>
        <w:rPr>
          <w:rFonts w:ascii="Times New Roman" w:hAnsi="Times New Roman" w:cs="Times New Roman"/>
          <w:b/>
          <w:sz w:val="28"/>
          <w:szCs w:val="28"/>
        </w:rPr>
      </w:pPr>
    </w:p>
    <w:p w:rsidR="00A038E6" w:rsidRDefault="00A038E6" w:rsidP="00A038E6">
      <w:pPr>
        <w:spacing w:after="0" w:line="240" w:lineRule="auto"/>
        <w:ind w:left="-142" w:firstLine="142"/>
        <w:jc w:val="both"/>
        <w:rPr>
          <w:rFonts w:ascii="Times New Roman" w:hAnsi="Times New Roman" w:cs="Times New Roman"/>
          <w:sz w:val="28"/>
          <w:szCs w:val="28"/>
        </w:rPr>
      </w:pPr>
      <w:r w:rsidRPr="00102CB5">
        <w:rPr>
          <w:rFonts w:ascii="Times New Roman" w:hAnsi="Times New Roman" w:cs="Times New Roman"/>
          <w:sz w:val="28"/>
          <w:szCs w:val="28"/>
        </w:rPr>
        <w:tab/>
      </w:r>
      <w:proofErr w:type="spellStart"/>
      <w:r w:rsidRPr="00102CB5">
        <w:rPr>
          <w:rFonts w:ascii="Times New Roman" w:hAnsi="Times New Roman" w:cs="Times New Roman"/>
          <w:b/>
          <w:sz w:val="28"/>
          <w:szCs w:val="28"/>
        </w:rPr>
        <w:t>Сабатаева</w:t>
      </w:r>
      <w:proofErr w:type="spellEnd"/>
      <w:r w:rsidRPr="00102CB5">
        <w:rPr>
          <w:rFonts w:ascii="Times New Roman" w:hAnsi="Times New Roman" w:cs="Times New Roman"/>
          <w:b/>
          <w:sz w:val="28"/>
          <w:szCs w:val="28"/>
        </w:rPr>
        <w:t xml:space="preserve"> </w:t>
      </w:r>
      <w:proofErr w:type="spellStart"/>
      <w:r w:rsidRPr="00102CB5">
        <w:rPr>
          <w:rFonts w:ascii="Times New Roman" w:hAnsi="Times New Roman" w:cs="Times New Roman"/>
          <w:b/>
          <w:sz w:val="28"/>
          <w:szCs w:val="28"/>
        </w:rPr>
        <w:t>Галия</w:t>
      </w:r>
      <w:proofErr w:type="spellEnd"/>
      <w:r w:rsidRPr="00102CB5">
        <w:rPr>
          <w:rFonts w:ascii="Times New Roman" w:hAnsi="Times New Roman" w:cs="Times New Roman"/>
          <w:b/>
          <w:sz w:val="28"/>
          <w:szCs w:val="28"/>
        </w:rPr>
        <w:t xml:space="preserve"> </w:t>
      </w:r>
      <w:proofErr w:type="spellStart"/>
      <w:r w:rsidRPr="00102CB5">
        <w:rPr>
          <w:rFonts w:ascii="Times New Roman" w:hAnsi="Times New Roman" w:cs="Times New Roman"/>
          <w:b/>
          <w:sz w:val="28"/>
          <w:szCs w:val="28"/>
        </w:rPr>
        <w:t>Зиябековна</w:t>
      </w:r>
      <w:proofErr w:type="spellEnd"/>
      <w:r w:rsidRPr="00102CB5">
        <w:rPr>
          <w:rFonts w:ascii="Times New Roman" w:hAnsi="Times New Roman" w:cs="Times New Roman"/>
          <w:b/>
          <w:sz w:val="28"/>
          <w:szCs w:val="28"/>
        </w:rPr>
        <w:t>,</w:t>
      </w:r>
      <w:r w:rsidRPr="00102CB5">
        <w:rPr>
          <w:rFonts w:ascii="Times New Roman" w:hAnsi="Times New Roman" w:cs="Times New Roman"/>
          <w:sz w:val="28"/>
          <w:szCs w:val="28"/>
        </w:rPr>
        <w:t xml:space="preserve"> родилась 16 мая 1964 года, в Комсомольском районе Кустанайской области, казашка, образование высшее, в 1987 году окончила Карагандинский государственный медицинский институт по специальности «Лечебное дело», квалификация «Врач».</w:t>
      </w:r>
      <w:r>
        <w:rPr>
          <w:rFonts w:ascii="Times New Roman" w:hAnsi="Times New Roman" w:cs="Times New Roman"/>
          <w:sz w:val="28"/>
          <w:szCs w:val="28"/>
        </w:rPr>
        <w:t xml:space="preserve"> </w:t>
      </w:r>
    </w:p>
    <w:p w:rsidR="00A038E6" w:rsidRPr="00102CB5" w:rsidRDefault="00A038E6" w:rsidP="00A038E6">
      <w:pPr>
        <w:spacing w:after="0" w:line="240" w:lineRule="auto"/>
        <w:ind w:left="-142" w:firstLine="850"/>
        <w:jc w:val="both"/>
        <w:rPr>
          <w:rFonts w:ascii="Times New Roman" w:hAnsi="Times New Roman" w:cs="Times New Roman"/>
          <w:sz w:val="28"/>
          <w:szCs w:val="28"/>
        </w:rPr>
      </w:pPr>
      <w:r w:rsidRPr="0051702B">
        <w:rPr>
          <w:rFonts w:ascii="Times New Roman" w:hAnsi="Times New Roman" w:cs="Times New Roman"/>
          <w:sz w:val="28"/>
          <w:szCs w:val="28"/>
        </w:rPr>
        <w:t>Дополнительное образование:</w:t>
      </w:r>
      <w:r>
        <w:rPr>
          <w:rFonts w:ascii="Times New Roman" w:hAnsi="Times New Roman" w:cs="Times New Roman"/>
          <w:b/>
          <w:sz w:val="28"/>
          <w:szCs w:val="28"/>
        </w:rPr>
        <w:t xml:space="preserve"> </w:t>
      </w:r>
      <w:r>
        <w:rPr>
          <w:rFonts w:ascii="Times New Roman" w:eastAsia="Times New Roman" w:hAnsi="Times New Roman"/>
          <w:color w:val="000000"/>
          <w:sz w:val="28"/>
          <w:szCs w:val="28"/>
        </w:rPr>
        <w:t xml:space="preserve">2012 год </w:t>
      </w:r>
      <w:proofErr w:type="spellStart"/>
      <w:r>
        <w:rPr>
          <w:rFonts w:ascii="Times New Roman" w:eastAsia="Times New Roman" w:hAnsi="Times New Roman"/>
          <w:color w:val="000000"/>
          <w:sz w:val="28"/>
          <w:szCs w:val="28"/>
        </w:rPr>
        <w:t>Гуманитарно</w:t>
      </w:r>
      <w:proofErr w:type="spellEnd"/>
      <w:r>
        <w:rPr>
          <w:rFonts w:ascii="Times New Roman" w:eastAsia="Times New Roman" w:hAnsi="Times New Roman"/>
          <w:color w:val="000000"/>
          <w:sz w:val="28"/>
          <w:szCs w:val="28"/>
        </w:rPr>
        <w:t xml:space="preserve"> - техническая академия, по специальности «Менеджмент, академическая степень – Бакалавр менеджмента», 2019 год Гуманитарно-техническая академия, по специальности «Экономика – Магистр экономических наук».</w:t>
      </w:r>
    </w:p>
    <w:p w:rsidR="00A038E6" w:rsidRPr="00102CB5" w:rsidRDefault="00A038E6" w:rsidP="00A038E6">
      <w:pPr>
        <w:spacing w:after="0" w:line="240" w:lineRule="auto"/>
        <w:ind w:left="-142" w:firstLine="142"/>
        <w:jc w:val="both"/>
        <w:rPr>
          <w:rFonts w:ascii="Times New Roman" w:hAnsi="Times New Roman" w:cs="Times New Roman"/>
          <w:sz w:val="28"/>
          <w:szCs w:val="28"/>
        </w:rPr>
      </w:pPr>
      <w:r w:rsidRPr="00102CB5">
        <w:rPr>
          <w:rFonts w:ascii="Times New Roman" w:hAnsi="Times New Roman" w:cs="Times New Roman"/>
          <w:sz w:val="28"/>
          <w:szCs w:val="28"/>
        </w:rPr>
        <w:tab/>
        <w:t xml:space="preserve">Трудовую деятельность начала в 1987 году в </w:t>
      </w:r>
      <w:proofErr w:type="spellStart"/>
      <w:r w:rsidRPr="00102CB5">
        <w:rPr>
          <w:rFonts w:ascii="Times New Roman" w:hAnsi="Times New Roman" w:cs="Times New Roman"/>
          <w:sz w:val="28"/>
          <w:szCs w:val="28"/>
        </w:rPr>
        <w:t>Костанайской</w:t>
      </w:r>
      <w:proofErr w:type="spellEnd"/>
      <w:r w:rsidRPr="00102CB5">
        <w:rPr>
          <w:rFonts w:ascii="Times New Roman" w:hAnsi="Times New Roman" w:cs="Times New Roman"/>
          <w:sz w:val="28"/>
          <w:szCs w:val="28"/>
        </w:rPr>
        <w:t xml:space="preserve"> областной больнице, где по 1988 год проходила интернатуру по терапии. С 1988 </w:t>
      </w:r>
      <w:proofErr w:type="gramStart"/>
      <w:r w:rsidRPr="00102CB5">
        <w:rPr>
          <w:rFonts w:ascii="Times New Roman" w:hAnsi="Times New Roman" w:cs="Times New Roman"/>
          <w:sz w:val="28"/>
          <w:szCs w:val="28"/>
        </w:rPr>
        <w:t>года  по</w:t>
      </w:r>
      <w:proofErr w:type="gramEnd"/>
      <w:r w:rsidRPr="00102CB5">
        <w:rPr>
          <w:rFonts w:ascii="Times New Roman" w:hAnsi="Times New Roman" w:cs="Times New Roman"/>
          <w:sz w:val="28"/>
          <w:szCs w:val="28"/>
        </w:rPr>
        <w:t xml:space="preserve"> 1991 год работала в </w:t>
      </w:r>
      <w:proofErr w:type="spellStart"/>
      <w:r w:rsidRPr="00102CB5">
        <w:rPr>
          <w:rFonts w:ascii="Times New Roman" w:hAnsi="Times New Roman" w:cs="Times New Roman"/>
          <w:sz w:val="28"/>
          <w:szCs w:val="28"/>
        </w:rPr>
        <w:t>Карасуской</w:t>
      </w:r>
      <w:proofErr w:type="spellEnd"/>
      <w:r w:rsidRPr="00102CB5">
        <w:rPr>
          <w:rFonts w:ascii="Times New Roman" w:hAnsi="Times New Roman" w:cs="Times New Roman"/>
          <w:sz w:val="28"/>
          <w:szCs w:val="28"/>
        </w:rPr>
        <w:t xml:space="preserve"> районной больнице – врачом  терапевтом </w:t>
      </w:r>
      <w:proofErr w:type="spellStart"/>
      <w:r w:rsidRPr="00102CB5">
        <w:rPr>
          <w:rFonts w:ascii="Times New Roman" w:hAnsi="Times New Roman" w:cs="Times New Roman"/>
          <w:sz w:val="28"/>
          <w:szCs w:val="28"/>
        </w:rPr>
        <w:t>райполиклиники</w:t>
      </w:r>
      <w:proofErr w:type="spellEnd"/>
      <w:r w:rsidRPr="00102CB5">
        <w:rPr>
          <w:rFonts w:ascii="Times New Roman" w:hAnsi="Times New Roman" w:cs="Times New Roman"/>
          <w:sz w:val="28"/>
          <w:szCs w:val="28"/>
        </w:rPr>
        <w:t xml:space="preserve">, заведующей терапевтическим отделением  районной больницы. С 1991 года по 1993 год обучалась в клинической ординатуре по специальности «Внутренние болезни» на базе </w:t>
      </w:r>
      <w:proofErr w:type="spellStart"/>
      <w:r w:rsidRPr="00102CB5">
        <w:rPr>
          <w:rFonts w:ascii="Times New Roman" w:hAnsi="Times New Roman" w:cs="Times New Roman"/>
          <w:sz w:val="28"/>
          <w:szCs w:val="28"/>
        </w:rPr>
        <w:t>Алматинского</w:t>
      </w:r>
      <w:proofErr w:type="spellEnd"/>
      <w:r w:rsidRPr="00102CB5">
        <w:rPr>
          <w:rFonts w:ascii="Times New Roman" w:hAnsi="Times New Roman" w:cs="Times New Roman"/>
          <w:sz w:val="28"/>
          <w:szCs w:val="28"/>
        </w:rPr>
        <w:t xml:space="preserve"> государственного медицинского института. С 1993 года по 1994 год работала на должности врача терапевта в медсанчасти </w:t>
      </w:r>
      <w:proofErr w:type="spellStart"/>
      <w:r w:rsidRPr="00102CB5">
        <w:rPr>
          <w:rFonts w:ascii="Times New Roman" w:hAnsi="Times New Roman" w:cs="Times New Roman"/>
          <w:sz w:val="28"/>
          <w:szCs w:val="28"/>
        </w:rPr>
        <w:t>Алматинского</w:t>
      </w:r>
      <w:proofErr w:type="spellEnd"/>
      <w:r w:rsidRPr="00102CB5">
        <w:rPr>
          <w:rFonts w:ascii="Times New Roman" w:hAnsi="Times New Roman" w:cs="Times New Roman"/>
          <w:sz w:val="28"/>
          <w:szCs w:val="28"/>
        </w:rPr>
        <w:t xml:space="preserve"> домостроительного комбината. С 1994 года по 1995 года – врач-ординатор </w:t>
      </w:r>
      <w:proofErr w:type="spellStart"/>
      <w:r w:rsidRPr="00102CB5">
        <w:rPr>
          <w:rFonts w:ascii="Times New Roman" w:hAnsi="Times New Roman" w:cs="Times New Roman"/>
          <w:sz w:val="28"/>
          <w:szCs w:val="28"/>
        </w:rPr>
        <w:t>аллергологического</w:t>
      </w:r>
      <w:proofErr w:type="spellEnd"/>
      <w:r w:rsidRPr="00102CB5">
        <w:rPr>
          <w:rFonts w:ascii="Times New Roman" w:hAnsi="Times New Roman" w:cs="Times New Roman"/>
          <w:sz w:val="28"/>
          <w:szCs w:val="28"/>
        </w:rPr>
        <w:t xml:space="preserve"> отделения </w:t>
      </w:r>
      <w:proofErr w:type="spellStart"/>
      <w:r w:rsidRPr="00102CB5">
        <w:rPr>
          <w:rFonts w:ascii="Times New Roman" w:hAnsi="Times New Roman" w:cs="Times New Roman"/>
          <w:sz w:val="28"/>
          <w:szCs w:val="28"/>
        </w:rPr>
        <w:t>Алматинской</w:t>
      </w:r>
      <w:proofErr w:type="spellEnd"/>
      <w:r w:rsidRPr="00102CB5">
        <w:rPr>
          <w:rFonts w:ascii="Times New Roman" w:hAnsi="Times New Roman" w:cs="Times New Roman"/>
          <w:sz w:val="28"/>
          <w:szCs w:val="28"/>
        </w:rPr>
        <w:t xml:space="preserve"> дорожной больницы. С 1995 </w:t>
      </w:r>
      <w:proofErr w:type="gramStart"/>
      <w:r w:rsidRPr="00102CB5">
        <w:rPr>
          <w:rFonts w:ascii="Times New Roman" w:hAnsi="Times New Roman" w:cs="Times New Roman"/>
          <w:sz w:val="28"/>
          <w:szCs w:val="28"/>
        </w:rPr>
        <w:t>года  врач</w:t>
      </w:r>
      <w:proofErr w:type="gramEnd"/>
      <w:r w:rsidRPr="00102CB5">
        <w:rPr>
          <w:rFonts w:ascii="Times New Roman" w:hAnsi="Times New Roman" w:cs="Times New Roman"/>
          <w:sz w:val="28"/>
          <w:szCs w:val="28"/>
        </w:rPr>
        <w:t xml:space="preserve"> аллерголог «Городской поликлиники» г. Кокшетау, с июля 2005 года – заместитель главного врача по лечебной работе. С 2006 года – главный специалист охраны отдела материнства и детства, начальник отдела координации лечебно-профилактической деятельности, начальник отдела координации лечебно-профилактической деятельности, лицензирования медицинской и фармацевтической деятельности.</w:t>
      </w:r>
    </w:p>
    <w:p w:rsidR="00A038E6" w:rsidRPr="00102CB5" w:rsidRDefault="00A038E6" w:rsidP="00A038E6">
      <w:pPr>
        <w:spacing w:after="0" w:line="240" w:lineRule="auto"/>
        <w:ind w:left="-142" w:firstLine="142"/>
        <w:jc w:val="both"/>
        <w:rPr>
          <w:rFonts w:ascii="Times New Roman" w:hAnsi="Times New Roman" w:cs="Times New Roman"/>
          <w:sz w:val="28"/>
          <w:szCs w:val="28"/>
        </w:rPr>
      </w:pPr>
      <w:r w:rsidRPr="00102CB5">
        <w:rPr>
          <w:rFonts w:ascii="Times New Roman" w:hAnsi="Times New Roman" w:cs="Times New Roman"/>
          <w:sz w:val="28"/>
          <w:szCs w:val="28"/>
        </w:rPr>
        <w:t xml:space="preserve">         С 2009 года по 2011 год – главный врач Поликлиники для ветеранов и инвалидов ВОВ. </w:t>
      </w:r>
    </w:p>
    <w:p w:rsidR="00A038E6" w:rsidRPr="00102CB5" w:rsidRDefault="00A038E6" w:rsidP="00A038E6">
      <w:pPr>
        <w:spacing w:after="0" w:line="240" w:lineRule="auto"/>
        <w:ind w:left="-142" w:firstLine="142"/>
        <w:jc w:val="both"/>
        <w:rPr>
          <w:rFonts w:ascii="Times New Roman" w:hAnsi="Times New Roman" w:cs="Times New Roman"/>
          <w:sz w:val="28"/>
          <w:szCs w:val="28"/>
        </w:rPr>
      </w:pPr>
      <w:r w:rsidRPr="00102CB5">
        <w:rPr>
          <w:rFonts w:ascii="Times New Roman" w:hAnsi="Times New Roman" w:cs="Times New Roman"/>
          <w:sz w:val="28"/>
          <w:szCs w:val="28"/>
        </w:rPr>
        <w:t xml:space="preserve">        С октября 2011 года по настоящее время – главный врач ГКП на ПХВ «Городская поликлиника» при управлении здравоохранения </w:t>
      </w:r>
      <w:proofErr w:type="spellStart"/>
      <w:r w:rsidRPr="00102CB5">
        <w:rPr>
          <w:rFonts w:ascii="Times New Roman" w:hAnsi="Times New Roman" w:cs="Times New Roman"/>
          <w:sz w:val="28"/>
          <w:szCs w:val="28"/>
        </w:rPr>
        <w:t>Акмолинской</w:t>
      </w:r>
      <w:proofErr w:type="spellEnd"/>
      <w:r w:rsidRPr="00102CB5">
        <w:rPr>
          <w:rFonts w:ascii="Times New Roman" w:hAnsi="Times New Roman" w:cs="Times New Roman"/>
          <w:sz w:val="28"/>
          <w:szCs w:val="28"/>
        </w:rPr>
        <w:t xml:space="preserve"> области. </w:t>
      </w:r>
    </w:p>
    <w:p w:rsidR="00A038E6" w:rsidRPr="00102CB5" w:rsidRDefault="00A038E6" w:rsidP="00A038E6">
      <w:pPr>
        <w:spacing w:after="0" w:line="240" w:lineRule="auto"/>
        <w:ind w:left="-142" w:firstLine="142"/>
        <w:jc w:val="both"/>
        <w:rPr>
          <w:rFonts w:ascii="Times New Roman" w:hAnsi="Times New Roman" w:cs="Times New Roman"/>
          <w:sz w:val="28"/>
          <w:szCs w:val="28"/>
        </w:rPr>
      </w:pPr>
      <w:r w:rsidRPr="00102CB5">
        <w:rPr>
          <w:rFonts w:ascii="Times New Roman" w:hAnsi="Times New Roman" w:cs="Times New Roman"/>
          <w:sz w:val="28"/>
          <w:szCs w:val="28"/>
        </w:rPr>
        <w:t xml:space="preserve">         Замужем, имею сына и дочь.</w:t>
      </w:r>
    </w:p>
    <w:p w:rsidR="00A038E6" w:rsidRPr="00102CB5" w:rsidRDefault="00A038E6" w:rsidP="00A038E6">
      <w:pPr>
        <w:spacing w:after="0" w:line="240" w:lineRule="auto"/>
        <w:ind w:left="-142" w:firstLine="142"/>
        <w:jc w:val="both"/>
        <w:rPr>
          <w:rFonts w:ascii="Times New Roman" w:hAnsi="Times New Roman" w:cs="Times New Roman"/>
          <w:sz w:val="28"/>
          <w:szCs w:val="28"/>
        </w:rPr>
      </w:pPr>
    </w:p>
    <w:p w:rsidR="00A038E6" w:rsidRDefault="00A038E6" w:rsidP="00A038E6">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Дополнительная информация</w:t>
      </w:r>
    </w:p>
    <w:p w:rsidR="00A038E6" w:rsidRDefault="00A038E6" w:rsidP="00A038E6">
      <w:pPr>
        <w:spacing w:after="0" w:line="240" w:lineRule="auto"/>
        <w:rPr>
          <w:rFonts w:ascii="Times New Roman" w:eastAsia="Times New Roman" w:hAnsi="Times New Roman"/>
          <w:b/>
          <w:bCs/>
          <w:color w:val="000000"/>
          <w:sz w:val="28"/>
          <w:szCs w:val="28"/>
        </w:rPr>
      </w:pPr>
    </w:p>
    <w:p w:rsidR="00A038E6" w:rsidRPr="007E4BFC" w:rsidRDefault="00A038E6" w:rsidP="00A038E6">
      <w:pPr>
        <w:spacing w:after="0"/>
        <w:ind w:firstLine="567"/>
        <w:jc w:val="both"/>
        <w:rPr>
          <w:rFonts w:ascii="Times New Roman" w:eastAsia="Times New Roman" w:hAnsi="Times New Roman" w:cs="Times New Roman"/>
          <w:bCs/>
          <w:color w:val="000000"/>
          <w:sz w:val="28"/>
          <w:szCs w:val="28"/>
        </w:rPr>
      </w:pPr>
      <w:r w:rsidRPr="007E4BFC">
        <w:rPr>
          <w:rFonts w:ascii="Times New Roman" w:eastAsia="Times New Roman" w:hAnsi="Times New Roman" w:cs="Times New Roman"/>
          <w:bCs/>
          <w:color w:val="000000"/>
          <w:sz w:val="28"/>
          <w:szCs w:val="28"/>
        </w:rPr>
        <w:t>Имеются сертификаты по специальности терапия, аллергология, высшая квалификационная категория по специальности Менеджмент здравоохранения.</w:t>
      </w:r>
    </w:p>
    <w:p w:rsidR="00A038E6" w:rsidRPr="007E4BFC" w:rsidRDefault="00A038E6" w:rsidP="00A038E6">
      <w:pPr>
        <w:ind w:firstLine="567"/>
        <w:jc w:val="both"/>
        <w:rPr>
          <w:rFonts w:ascii="Times New Roman" w:hAnsi="Times New Roman" w:cs="Times New Roman"/>
          <w:sz w:val="28"/>
          <w:szCs w:val="28"/>
        </w:rPr>
      </w:pPr>
      <w:r w:rsidRPr="007E4BFC">
        <w:rPr>
          <w:rFonts w:ascii="Times New Roman" w:hAnsi="Times New Roman" w:cs="Times New Roman"/>
          <w:sz w:val="28"/>
          <w:szCs w:val="28"/>
          <w:lang w:val="kk-KZ"/>
        </w:rPr>
        <w:t xml:space="preserve">Член партии «Аманат», член рабочей группы МЗ РК по модернизации ПСМП, член областного координационного совета по социальной защите инвалидов, член комиссии по социальным выплатам при Акимате города, член комиссии по делам женщин и семейно-демографической политике при </w:t>
      </w:r>
      <w:r w:rsidRPr="007E4BFC">
        <w:rPr>
          <w:rFonts w:ascii="Times New Roman" w:hAnsi="Times New Roman" w:cs="Times New Roman"/>
          <w:sz w:val="28"/>
          <w:szCs w:val="28"/>
          <w:lang w:val="kk-KZ"/>
        </w:rPr>
        <w:lastRenderedPageBreak/>
        <w:t xml:space="preserve">Акимате города, </w:t>
      </w:r>
      <w:r>
        <w:rPr>
          <w:rFonts w:ascii="Times New Roman" w:hAnsi="Times New Roman" w:cs="Times New Roman"/>
          <w:sz w:val="28"/>
          <w:szCs w:val="28"/>
          <w:lang w:val="kk-KZ"/>
        </w:rPr>
        <w:t>г</w:t>
      </w:r>
      <w:r w:rsidRPr="0051702B">
        <w:rPr>
          <w:rFonts w:ascii="Times New Roman" w:hAnsi="Times New Roman" w:cs="Times New Roman"/>
          <w:sz w:val="28"/>
          <w:szCs w:val="28"/>
          <w:lang w:val="kk-KZ"/>
        </w:rPr>
        <w:t>лавный внештатный специалист ПМСП</w:t>
      </w:r>
      <w:r>
        <w:rPr>
          <w:rFonts w:ascii="Times New Roman" w:hAnsi="Times New Roman" w:cs="Times New Roman"/>
          <w:sz w:val="28"/>
          <w:szCs w:val="28"/>
          <w:lang w:val="kk-KZ"/>
        </w:rPr>
        <w:t xml:space="preserve"> </w:t>
      </w:r>
      <w:r w:rsidRPr="007E4BFC">
        <w:rPr>
          <w:rFonts w:ascii="Times New Roman" w:hAnsi="Times New Roman" w:cs="Times New Roman"/>
          <w:sz w:val="28"/>
          <w:szCs w:val="28"/>
        </w:rPr>
        <w:t>Директор филиала Национальной Ассоциации</w:t>
      </w:r>
      <w:r>
        <w:rPr>
          <w:rFonts w:ascii="Times New Roman" w:hAnsi="Times New Roman" w:cs="Times New Roman"/>
          <w:sz w:val="28"/>
          <w:szCs w:val="28"/>
        </w:rPr>
        <w:t xml:space="preserve"> </w:t>
      </w:r>
      <w:r w:rsidRPr="007E4BFC">
        <w:rPr>
          <w:rFonts w:ascii="Times New Roman" w:hAnsi="Times New Roman" w:cs="Times New Roman"/>
          <w:sz w:val="28"/>
          <w:szCs w:val="28"/>
        </w:rPr>
        <w:t>«</w:t>
      </w:r>
      <w:proofErr w:type="spellStart"/>
      <w:r w:rsidRPr="007E4BFC">
        <w:rPr>
          <w:rFonts w:ascii="Times New Roman" w:hAnsi="Times New Roman" w:cs="Times New Roman"/>
          <w:sz w:val="28"/>
          <w:szCs w:val="28"/>
        </w:rPr>
        <w:t>Primary</w:t>
      </w:r>
      <w:proofErr w:type="spellEnd"/>
      <w:r w:rsidRPr="007E4BFC">
        <w:rPr>
          <w:rFonts w:ascii="Times New Roman" w:hAnsi="Times New Roman" w:cs="Times New Roman"/>
          <w:sz w:val="28"/>
          <w:szCs w:val="28"/>
        </w:rPr>
        <w:t xml:space="preserve"> </w:t>
      </w:r>
      <w:proofErr w:type="spellStart"/>
      <w:r w:rsidRPr="007E4BFC">
        <w:rPr>
          <w:rFonts w:ascii="Times New Roman" w:hAnsi="Times New Roman" w:cs="Times New Roman"/>
          <w:sz w:val="28"/>
          <w:szCs w:val="28"/>
        </w:rPr>
        <w:t>Health</w:t>
      </w:r>
      <w:proofErr w:type="spellEnd"/>
      <w:r w:rsidRPr="007E4BFC">
        <w:rPr>
          <w:rFonts w:ascii="Times New Roman" w:hAnsi="Times New Roman" w:cs="Times New Roman"/>
          <w:sz w:val="28"/>
          <w:szCs w:val="28"/>
        </w:rPr>
        <w:t xml:space="preserve"> </w:t>
      </w:r>
      <w:proofErr w:type="spellStart"/>
      <w:r w:rsidRPr="007E4BFC">
        <w:rPr>
          <w:rFonts w:ascii="Times New Roman" w:hAnsi="Times New Roman" w:cs="Times New Roman"/>
          <w:sz w:val="28"/>
          <w:szCs w:val="28"/>
        </w:rPr>
        <w:t>Care</w:t>
      </w:r>
      <w:proofErr w:type="spellEnd"/>
      <w:r w:rsidRPr="007E4BFC">
        <w:rPr>
          <w:rFonts w:ascii="Times New Roman" w:hAnsi="Times New Roman" w:cs="Times New Roman"/>
          <w:sz w:val="28"/>
          <w:szCs w:val="28"/>
        </w:rPr>
        <w:t>»</w:t>
      </w:r>
      <w:r>
        <w:rPr>
          <w:rFonts w:ascii="Times New Roman" w:hAnsi="Times New Roman" w:cs="Times New Roman"/>
          <w:sz w:val="28"/>
          <w:szCs w:val="28"/>
        </w:rPr>
        <w:t xml:space="preserve"> </w:t>
      </w:r>
      <w:r w:rsidRPr="007E4BFC">
        <w:rPr>
          <w:rFonts w:ascii="Times New Roman" w:hAnsi="Times New Roman" w:cs="Times New Roman"/>
          <w:sz w:val="28"/>
          <w:szCs w:val="28"/>
        </w:rPr>
        <w:t xml:space="preserve">по </w:t>
      </w:r>
      <w:proofErr w:type="spellStart"/>
      <w:r w:rsidRPr="007E4BFC">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w:t>
      </w:r>
    </w:p>
    <w:p w:rsidR="00A038E6" w:rsidRDefault="00A038E6" w:rsidP="00A038E6">
      <w:pPr>
        <w:spacing w:after="0" w:line="240" w:lineRule="auto"/>
        <w:ind w:firstLine="567"/>
        <w:jc w:val="both"/>
        <w:rPr>
          <w:rFonts w:ascii="Times New Roman" w:eastAsia="Times New Roman" w:hAnsi="Times New Roman"/>
          <w:bCs/>
          <w:color w:val="000000"/>
          <w:sz w:val="28"/>
          <w:szCs w:val="28"/>
        </w:rPr>
      </w:pPr>
    </w:p>
    <w:p w:rsidR="00A038E6" w:rsidRDefault="00A038E6" w:rsidP="00A038E6">
      <w:pPr>
        <w:spacing w:after="0" w:line="240" w:lineRule="auto"/>
        <w:ind w:firstLine="567"/>
        <w:jc w:val="both"/>
        <w:rPr>
          <w:rFonts w:ascii="Times New Roman" w:eastAsia="Times New Roman" w:hAnsi="Times New Roman"/>
          <w:bCs/>
          <w:color w:val="000000"/>
          <w:sz w:val="28"/>
          <w:szCs w:val="28"/>
        </w:rPr>
      </w:pPr>
    </w:p>
    <w:p w:rsidR="00A038E6" w:rsidRPr="001E576A" w:rsidRDefault="00A038E6" w:rsidP="00A038E6">
      <w:pPr>
        <w:spacing w:after="0" w:line="240" w:lineRule="auto"/>
        <w:ind w:firstLine="567"/>
        <w:jc w:val="both"/>
        <w:rPr>
          <w:rFonts w:ascii="Times New Roman" w:eastAsia="Times New Roman" w:hAnsi="Times New Roman"/>
          <w:bCs/>
          <w:color w:val="000000"/>
          <w:sz w:val="28"/>
          <w:szCs w:val="28"/>
          <w:lang w:val="kk-KZ"/>
        </w:rPr>
      </w:pPr>
      <w:r>
        <w:rPr>
          <w:rFonts w:ascii="Times New Roman" w:eastAsia="Times New Roman" w:hAnsi="Times New Roman"/>
          <w:bCs/>
          <w:color w:val="000000"/>
          <w:sz w:val="28"/>
          <w:szCs w:val="28"/>
        </w:rPr>
        <w:t xml:space="preserve">Награждена: </w:t>
      </w:r>
      <w:r w:rsidRPr="00056234">
        <w:rPr>
          <w:rFonts w:ascii="Times New Roman" w:eastAsia="Times New Roman" w:hAnsi="Times New Roman"/>
          <w:bCs/>
          <w:color w:val="000000"/>
          <w:sz w:val="28"/>
          <w:szCs w:val="28"/>
        </w:rPr>
        <w:t>Медаль</w:t>
      </w:r>
      <w:r>
        <w:rPr>
          <w:rFonts w:ascii="Times New Roman" w:eastAsia="Times New Roman" w:hAnsi="Times New Roman"/>
          <w:bCs/>
          <w:color w:val="000000"/>
          <w:sz w:val="28"/>
          <w:szCs w:val="28"/>
        </w:rPr>
        <w:t xml:space="preserve">ю за благотворительность </w:t>
      </w:r>
      <w:r w:rsidRPr="00056234">
        <w:rPr>
          <w:rFonts w:ascii="Times New Roman" w:eastAsia="Times New Roman" w:hAnsi="Times New Roman"/>
          <w:bCs/>
          <w:color w:val="000000"/>
          <w:sz w:val="28"/>
          <w:szCs w:val="28"/>
        </w:rPr>
        <w:t>«</w:t>
      </w:r>
      <w:r w:rsidRPr="00056234">
        <w:rPr>
          <w:rFonts w:ascii="Times New Roman" w:hAnsi="Times New Roman" w:cs="Times New Roman"/>
          <w:bCs/>
          <w:sz w:val="28"/>
          <w:szCs w:val="28"/>
          <w:lang w:val="kk-KZ"/>
        </w:rPr>
        <w:t>САУАП» (2011г.)</w:t>
      </w:r>
      <w:r>
        <w:rPr>
          <w:rFonts w:ascii="Times New Roman" w:hAnsi="Times New Roman" w:cs="Times New Roman"/>
          <w:bCs/>
          <w:sz w:val="28"/>
          <w:szCs w:val="28"/>
          <w:lang w:val="kk-KZ"/>
        </w:rPr>
        <w:t xml:space="preserve">, Нагрудным значком «Қазақстан Республикасы денсаулық сақтау ісінің үздігі» </w:t>
      </w:r>
      <w:r>
        <w:rPr>
          <w:rFonts w:ascii="Times New Roman" w:eastAsia="Times New Roman" w:hAnsi="Times New Roman"/>
          <w:bCs/>
          <w:color w:val="000000"/>
          <w:sz w:val="28"/>
          <w:szCs w:val="28"/>
        </w:rPr>
        <w:t>(2012г.)</w:t>
      </w:r>
      <w:r>
        <w:rPr>
          <w:rFonts w:ascii="Times New Roman" w:eastAsia="Times New Roman" w:hAnsi="Times New Roman"/>
          <w:bCs/>
          <w:color w:val="000000"/>
          <w:sz w:val="28"/>
          <w:szCs w:val="28"/>
          <w:lang w:val="kk-KZ"/>
        </w:rPr>
        <w:t>, М</w:t>
      </w:r>
      <w:proofErr w:type="spellStart"/>
      <w:r>
        <w:rPr>
          <w:rFonts w:ascii="Times New Roman" w:eastAsia="Times New Roman" w:hAnsi="Times New Roman"/>
          <w:bCs/>
          <w:color w:val="000000"/>
          <w:sz w:val="28"/>
          <w:szCs w:val="28"/>
        </w:rPr>
        <w:t>едаль</w:t>
      </w:r>
      <w:proofErr w:type="spellEnd"/>
      <w:r>
        <w:rPr>
          <w:rFonts w:ascii="Times New Roman" w:eastAsia="Times New Roman" w:hAnsi="Times New Roman"/>
          <w:bCs/>
          <w:color w:val="000000"/>
          <w:sz w:val="28"/>
          <w:szCs w:val="28"/>
          <w:lang w:val="kk-KZ"/>
        </w:rPr>
        <w:t>ю</w:t>
      </w:r>
      <w:r>
        <w:rPr>
          <w:rFonts w:ascii="Times New Roman" w:eastAsia="Times New Roman" w:hAnsi="Times New Roman"/>
          <w:bCs/>
          <w:color w:val="000000"/>
          <w:sz w:val="28"/>
          <w:szCs w:val="28"/>
        </w:rPr>
        <w:t xml:space="preserve"> «За эффективность в трудовой деятельности» (2013г.)</w:t>
      </w:r>
      <w:r>
        <w:rPr>
          <w:rFonts w:ascii="Times New Roman" w:eastAsia="Times New Roman" w:hAnsi="Times New Roman"/>
          <w:bCs/>
          <w:color w:val="000000"/>
          <w:sz w:val="28"/>
          <w:szCs w:val="28"/>
          <w:lang w:val="kk-KZ"/>
        </w:rPr>
        <w:t xml:space="preserve">, </w:t>
      </w:r>
      <w:r>
        <w:rPr>
          <w:rFonts w:ascii="Times New Roman" w:eastAsia="Times New Roman" w:hAnsi="Times New Roman"/>
          <w:bCs/>
          <w:color w:val="000000"/>
          <w:sz w:val="28"/>
          <w:szCs w:val="28"/>
        </w:rPr>
        <w:t>Орден</w:t>
      </w:r>
      <w:r>
        <w:rPr>
          <w:rFonts w:ascii="Times New Roman" w:eastAsia="Times New Roman" w:hAnsi="Times New Roman"/>
          <w:bCs/>
          <w:color w:val="000000"/>
          <w:sz w:val="28"/>
          <w:szCs w:val="28"/>
          <w:lang w:val="kk-KZ"/>
        </w:rPr>
        <w:t>ом</w:t>
      </w:r>
      <w:r>
        <w:rPr>
          <w:rFonts w:ascii="Times New Roman" w:eastAsia="Times New Roman" w:hAnsi="Times New Roman"/>
          <w:bCs/>
          <w:color w:val="000000"/>
          <w:sz w:val="28"/>
          <w:szCs w:val="28"/>
        </w:rPr>
        <w:t xml:space="preserve"> «Слава Казахстана» (2013г.)</w:t>
      </w:r>
      <w:r>
        <w:rPr>
          <w:rFonts w:ascii="Times New Roman" w:eastAsia="Times New Roman" w:hAnsi="Times New Roman"/>
          <w:bCs/>
          <w:color w:val="000000"/>
          <w:sz w:val="28"/>
          <w:szCs w:val="28"/>
          <w:lang w:val="kk-KZ"/>
        </w:rPr>
        <w:t xml:space="preserve">, </w:t>
      </w:r>
      <w:r>
        <w:rPr>
          <w:rFonts w:ascii="Times New Roman" w:eastAsia="Times New Roman" w:hAnsi="Times New Roman"/>
          <w:bCs/>
          <w:color w:val="000000"/>
          <w:sz w:val="28"/>
          <w:szCs w:val="28"/>
        </w:rPr>
        <w:t>На</w:t>
      </w:r>
      <w:r>
        <w:rPr>
          <w:rFonts w:ascii="Times New Roman" w:eastAsia="Times New Roman" w:hAnsi="Times New Roman"/>
          <w:bCs/>
          <w:color w:val="000000"/>
          <w:sz w:val="28"/>
          <w:szCs w:val="28"/>
          <w:lang w:val="kk-KZ"/>
        </w:rPr>
        <w:t>г</w:t>
      </w:r>
      <w:proofErr w:type="spellStart"/>
      <w:r>
        <w:rPr>
          <w:rFonts w:ascii="Times New Roman" w:eastAsia="Times New Roman" w:hAnsi="Times New Roman"/>
          <w:bCs/>
          <w:color w:val="000000"/>
          <w:sz w:val="28"/>
          <w:szCs w:val="28"/>
        </w:rPr>
        <w:t>рудн</w:t>
      </w:r>
      <w:proofErr w:type="spellEnd"/>
      <w:r>
        <w:rPr>
          <w:rFonts w:ascii="Times New Roman" w:eastAsia="Times New Roman" w:hAnsi="Times New Roman"/>
          <w:bCs/>
          <w:color w:val="000000"/>
          <w:sz w:val="28"/>
          <w:szCs w:val="28"/>
          <w:lang w:val="kk-KZ"/>
        </w:rPr>
        <w:t xml:space="preserve">ым </w:t>
      </w:r>
      <w:r>
        <w:rPr>
          <w:rFonts w:ascii="Times New Roman" w:eastAsia="Times New Roman" w:hAnsi="Times New Roman"/>
          <w:bCs/>
          <w:color w:val="000000"/>
          <w:sz w:val="28"/>
          <w:szCs w:val="28"/>
        </w:rPr>
        <w:t>знак</w:t>
      </w:r>
      <w:r>
        <w:rPr>
          <w:rFonts w:ascii="Times New Roman" w:eastAsia="Times New Roman" w:hAnsi="Times New Roman"/>
          <w:bCs/>
          <w:color w:val="000000"/>
          <w:sz w:val="28"/>
          <w:szCs w:val="28"/>
          <w:lang w:val="kk-KZ"/>
        </w:rPr>
        <w:t>ом</w:t>
      </w:r>
      <w:r>
        <w:rPr>
          <w:rFonts w:ascii="Times New Roman" w:eastAsia="Times New Roman" w:hAnsi="Times New Roman"/>
          <w:bCs/>
          <w:color w:val="000000"/>
          <w:sz w:val="28"/>
          <w:szCs w:val="28"/>
        </w:rPr>
        <w:t xml:space="preserve"> Профсоюза работников здравоохранения «</w:t>
      </w:r>
      <w:r>
        <w:rPr>
          <w:rFonts w:ascii="Times New Roman" w:eastAsia="Times New Roman" w:hAnsi="Times New Roman"/>
          <w:bCs/>
          <w:color w:val="000000"/>
          <w:sz w:val="28"/>
          <w:szCs w:val="28"/>
          <w:lang w:val="kk-KZ"/>
        </w:rPr>
        <w:t xml:space="preserve">Кәсіподаққа сіңірген еңбегі үшін» (2014г.), </w:t>
      </w:r>
      <w:r>
        <w:rPr>
          <w:rFonts w:ascii="Times New Roman" w:hAnsi="Times New Roman" w:cs="Times New Roman"/>
          <w:sz w:val="28"/>
          <w:szCs w:val="28"/>
          <w:lang w:val="kk-KZ"/>
        </w:rPr>
        <w:t xml:space="preserve">Нагрудным знаком </w:t>
      </w:r>
      <w:r w:rsidRPr="00056234">
        <w:rPr>
          <w:rFonts w:ascii="Times New Roman" w:hAnsi="Times New Roman" w:cs="Times New Roman"/>
          <w:sz w:val="28"/>
          <w:szCs w:val="28"/>
          <w:lang w:val="kk-KZ"/>
        </w:rPr>
        <w:t>«Денсаулық сақтау ісіне қосқан үлесі үшін» (2018г)</w:t>
      </w:r>
      <w:r>
        <w:rPr>
          <w:rFonts w:ascii="Times New Roman" w:hAnsi="Times New Roman" w:cs="Times New Roman"/>
          <w:sz w:val="28"/>
          <w:szCs w:val="28"/>
          <w:lang w:val="kk-KZ"/>
        </w:rPr>
        <w:t xml:space="preserve">, </w:t>
      </w:r>
      <w:r w:rsidRPr="00C9552A">
        <w:rPr>
          <w:rFonts w:ascii="Times New Roman" w:eastAsia="Times New Roman" w:hAnsi="Times New Roman"/>
          <w:bCs/>
          <w:color w:val="000000"/>
          <w:sz w:val="28"/>
          <w:szCs w:val="28"/>
          <w:lang w:val="kk-KZ"/>
        </w:rPr>
        <w:t>На</w:t>
      </w:r>
      <w:r>
        <w:rPr>
          <w:rFonts w:ascii="Times New Roman" w:eastAsia="Times New Roman" w:hAnsi="Times New Roman"/>
          <w:bCs/>
          <w:color w:val="000000"/>
          <w:sz w:val="28"/>
          <w:szCs w:val="28"/>
          <w:lang w:val="kk-KZ"/>
        </w:rPr>
        <w:t>г</w:t>
      </w:r>
      <w:r w:rsidRPr="00C9552A">
        <w:rPr>
          <w:rFonts w:ascii="Times New Roman" w:eastAsia="Times New Roman" w:hAnsi="Times New Roman"/>
          <w:bCs/>
          <w:color w:val="000000"/>
          <w:sz w:val="28"/>
          <w:szCs w:val="28"/>
          <w:lang w:val="kk-KZ"/>
        </w:rPr>
        <w:t>рудн</w:t>
      </w:r>
      <w:r>
        <w:rPr>
          <w:rFonts w:ascii="Times New Roman" w:eastAsia="Times New Roman" w:hAnsi="Times New Roman"/>
          <w:bCs/>
          <w:color w:val="000000"/>
          <w:sz w:val="28"/>
          <w:szCs w:val="28"/>
          <w:lang w:val="kk-KZ"/>
        </w:rPr>
        <w:t>ым</w:t>
      </w:r>
      <w:r w:rsidRPr="00C9552A">
        <w:rPr>
          <w:rFonts w:ascii="Times New Roman" w:eastAsia="Times New Roman" w:hAnsi="Times New Roman"/>
          <w:bCs/>
          <w:color w:val="000000"/>
          <w:sz w:val="28"/>
          <w:szCs w:val="28"/>
          <w:lang w:val="kk-KZ"/>
        </w:rPr>
        <w:t xml:space="preserve"> знак</w:t>
      </w:r>
      <w:r>
        <w:rPr>
          <w:rFonts w:ascii="Times New Roman" w:eastAsia="Times New Roman" w:hAnsi="Times New Roman"/>
          <w:bCs/>
          <w:color w:val="000000"/>
          <w:sz w:val="28"/>
          <w:szCs w:val="28"/>
          <w:lang w:val="kk-KZ"/>
        </w:rPr>
        <w:t>ом</w:t>
      </w:r>
      <w:r w:rsidRPr="00C9552A">
        <w:rPr>
          <w:rFonts w:ascii="Times New Roman" w:eastAsia="Times New Roman" w:hAnsi="Times New Roman"/>
          <w:bCs/>
          <w:color w:val="000000"/>
          <w:sz w:val="28"/>
          <w:szCs w:val="28"/>
          <w:lang w:val="kk-KZ"/>
        </w:rPr>
        <w:t xml:space="preserve"> федерации профсоюзов РК «</w:t>
      </w:r>
      <w:r>
        <w:rPr>
          <w:rFonts w:ascii="Times New Roman" w:eastAsia="Times New Roman" w:hAnsi="Times New Roman"/>
          <w:bCs/>
          <w:color w:val="000000"/>
          <w:sz w:val="28"/>
          <w:szCs w:val="28"/>
          <w:lang w:val="kk-KZ"/>
        </w:rPr>
        <w:t xml:space="preserve">Кәсіподақтарға сіңірген еңбегі үшін» (2019г.), </w:t>
      </w:r>
      <w:r w:rsidRPr="007F4C09">
        <w:rPr>
          <w:rFonts w:ascii="Times New Roman" w:hAnsi="Times New Roman" w:cs="Times New Roman"/>
          <w:sz w:val="28"/>
          <w:szCs w:val="28"/>
          <w:lang w:val="kk-KZ"/>
        </w:rPr>
        <w:t>Медаль</w:t>
      </w:r>
      <w:r>
        <w:rPr>
          <w:rFonts w:ascii="Times New Roman" w:hAnsi="Times New Roman" w:cs="Times New Roman"/>
          <w:sz w:val="28"/>
          <w:szCs w:val="28"/>
          <w:lang w:val="kk-KZ"/>
        </w:rPr>
        <w:t>ю</w:t>
      </w:r>
      <w:r w:rsidRPr="007F4C09">
        <w:rPr>
          <w:rFonts w:ascii="Times New Roman" w:hAnsi="Times New Roman" w:cs="Times New Roman"/>
          <w:sz w:val="28"/>
          <w:szCs w:val="28"/>
          <w:lang w:val="kk-KZ"/>
        </w:rPr>
        <w:t xml:space="preserve"> COVID-19 (2021г) от Партии «Ақ жол»</w:t>
      </w:r>
      <w:r>
        <w:rPr>
          <w:rFonts w:ascii="Times New Roman" w:hAnsi="Times New Roman" w:cs="Times New Roman"/>
          <w:sz w:val="28"/>
          <w:szCs w:val="28"/>
          <w:lang w:val="kk-KZ"/>
        </w:rPr>
        <w:t xml:space="preserve">, </w:t>
      </w:r>
      <w:r w:rsidRPr="007F4C09">
        <w:rPr>
          <w:rFonts w:ascii="Times New Roman" w:eastAsia="Times New Roman" w:hAnsi="Times New Roman"/>
          <w:color w:val="222222"/>
          <w:sz w:val="28"/>
          <w:szCs w:val="28"/>
          <w:lang w:val="kk-KZ"/>
        </w:rPr>
        <w:t>Медаль</w:t>
      </w:r>
      <w:r>
        <w:rPr>
          <w:rFonts w:ascii="Times New Roman" w:eastAsia="Times New Roman" w:hAnsi="Times New Roman"/>
          <w:color w:val="222222"/>
          <w:sz w:val="28"/>
          <w:szCs w:val="28"/>
          <w:lang w:val="kk-KZ"/>
        </w:rPr>
        <w:t>ю</w:t>
      </w:r>
      <w:r w:rsidRPr="007F4C09">
        <w:rPr>
          <w:rFonts w:ascii="Times New Roman" w:eastAsia="Times New Roman" w:hAnsi="Times New Roman"/>
          <w:color w:val="222222"/>
          <w:sz w:val="28"/>
          <w:szCs w:val="28"/>
          <w:lang w:val="kk-KZ"/>
        </w:rPr>
        <w:t xml:space="preserve"> «Қазақстан Тәуелсіздігіне 30 жыл» (2021г.)</w:t>
      </w:r>
      <w:r>
        <w:rPr>
          <w:rFonts w:ascii="Times New Roman" w:eastAsia="Times New Roman" w:hAnsi="Times New Roman"/>
          <w:color w:val="222222"/>
          <w:sz w:val="28"/>
          <w:szCs w:val="28"/>
          <w:lang w:val="kk-KZ"/>
        </w:rPr>
        <w:t xml:space="preserve">, </w:t>
      </w:r>
      <w:r w:rsidRPr="007F4C09">
        <w:rPr>
          <w:rFonts w:ascii="Times New Roman" w:hAnsi="Times New Roman" w:cs="Times New Roman"/>
          <w:sz w:val="28"/>
          <w:szCs w:val="28"/>
          <w:lang w:val="kk-KZ"/>
        </w:rPr>
        <w:t>Орден</w:t>
      </w:r>
      <w:r>
        <w:rPr>
          <w:rFonts w:ascii="Times New Roman" w:hAnsi="Times New Roman" w:cs="Times New Roman"/>
          <w:sz w:val="28"/>
          <w:szCs w:val="28"/>
          <w:lang w:val="kk-KZ"/>
        </w:rPr>
        <w:t>ом</w:t>
      </w:r>
      <w:r w:rsidRPr="007F4C09">
        <w:rPr>
          <w:rFonts w:ascii="Times New Roman" w:hAnsi="Times New Roman" w:cs="Times New Roman"/>
          <w:sz w:val="28"/>
          <w:szCs w:val="28"/>
          <w:lang w:val="kk-KZ"/>
        </w:rPr>
        <w:t xml:space="preserve"> </w:t>
      </w:r>
      <w:r w:rsidRPr="007F4C09">
        <w:rPr>
          <w:rFonts w:ascii="Times New Roman" w:hAnsi="Times New Roman" w:cs="Times New Roman"/>
          <w:sz w:val="28"/>
          <w:szCs w:val="28"/>
        </w:rPr>
        <w:t>«</w:t>
      </w:r>
      <w:r w:rsidRPr="007F4C09">
        <w:rPr>
          <w:rFonts w:ascii="Times New Roman" w:hAnsi="Times New Roman" w:cs="Times New Roman"/>
          <w:sz w:val="28"/>
          <w:szCs w:val="28"/>
          <w:lang w:val="kk-KZ"/>
        </w:rPr>
        <w:t>Ардақ» профессионального сообщества Национальной Ассоциации «</w:t>
      </w:r>
      <w:r w:rsidRPr="007F4C09">
        <w:rPr>
          <w:rFonts w:ascii="Times New Roman" w:hAnsi="Times New Roman" w:cs="Times New Roman"/>
          <w:sz w:val="28"/>
          <w:szCs w:val="28"/>
          <w:lang w:val="en-US"/>
        </w:rPr>
        <w:t>Primary</w:t>
      </w:r>
      <w:r w:rsidRPr="007F4C09">
        <w:rPr>
          <w:rFonts w:ascii="Times New Roman" w:hAnsi="Times New Roman" w:cs="Times New Roman"/>
          <w:sz w:val="28"/>
          <w:szCs w:val="28"/>
        </w:rPr>
        <w:t xml:space="preserve"> </w:t>
      </w:r>
      <w:r w:rsidRPr="007F4C09">
        <w:rPr>
          <w:rFonts w:ascii="Times New Roman" w:hAnsi="Times New Roman" w:cs="Times New Roman"/>
          <w:sz w:val="28"/>
          <w:szCs w:val="28"/>
          <w:lang w:val="en-US"/>
        </w:rPr>
        <w:t>Health</w:t>
      </w:r>
      <w:r w:rsidRPr="007F4C09">
        <w:rPr>
          <w:rFonts w:ascii="Times New Roman" w:hAnsi="Times New Roman" w:cs="Times New Roman"/>
          <w:sz w:val="28"/>
          <w:szCs w:val="28"/>
        </w:rPr>
        <w:t xml:space="preserve"> </w:t>
      </w:r>
      <w:r w:rsidRPr="007F4C09">
        <w:rPr>
          <w:rFonts w:ascii="Times New Roman" w:hAnsi="Times New Roman" w:cs="Times New Roman"/>
          <w:sz w:val="28"/>
          <w:szCs w:val="28"/>
          <w:lang w:val="en-US"/>
        </w:rPr>
        <w:t>Care</w:t>
      </w:r>
      <w:r w:rsidRPr="007F4C09">
        <w:rPr>
          <w:rFonts w:ascii="Times New Roman" w:hAnsi="Times New Roman" w:cs="Times New Roman"/>
          <w:sz w:val="28"/>
          <w:szCs w:val="28"/>
        </w:rPr>
        <w:t>» (2021г.)</w:t>
      </w:r>
      <w:r>
        <w:rPr>
          <w:rFonts w:ascii="Times New Roman" w:hAnsi="Times New Roman" w:cs="Times New Roman"/>
          <w:sz w:val="28"/>
          <w:szCs w:val="28"/>
          <w:lang w:val="kk-KZ"/>
        </w:rPr>
        <w:t xml:space="preserve">, </w:t>
      </w:r>
      <w:r w:rsidRPr="001E576A">
        <w:rPr>
          <w:rFonts w:ascii="Times New Roman" w:hAnsi="Times New Roman" w:cs="Times New Roman"/>
          <w:sz w:val="28"/>
          <w:szCs w:val="28"/>
        </w:rPr>
        <w:t>Медаль</w:t>
      </w:r>
      <w:r>
        <w:rPr>
          <w:rFonts w:ascii="Times New Roman" w:hAnsi="Times New Roman" w:cs="Times New Roman"/>
          <w:sz w:val="28"/>
          <w:szCs w:val="28"/>
          <w:lang w:val="kk-KZ"/>
        </w:rPr>
        <w:t>ю</w:t>
      </w:r>
      <w:r w:rsidRPr="001E576A">
        <w:rPr>
          <w:rFonts w:ascii="Times New Roman" w:hAnsi="Times New Roman" w:cs="Times New Roman"/>
          <w:sz w:val="28"/>
          <w:szCs w:val="28"/>
        </w:rPr>
        <w:t xml:space="preserve"> «</w:t>
      </w:r>
      <w:r w:rsidRPr="001E576A">
        <w:rPr>
          <w:rFonts w:ascii="Times New Roman" w:hAnsi="Times New Roman" w:cs="Times New Roman"/>
          <w:sz w:val="28"/>
          <w:szCs w:val="28"/>
          <w:lang w:val="kk-KZ"/>
        </w:rPr>
        <w:t>Ел Құрметі</w:t>
      </w:r>
      <w:r w:rsidRPr="001E576A">
        <w:rPr>
          <w:rFonts w:ascii="Times New Roman" w:hAnsi="Times New Roman" w:cs="Times New Roman"/>
          <w:sz w:val="28"/>
          <w:szCs w:val="28"/>
        </w:rPr>
        <w:t>»</w:t>
      </w:r>
      <w:r w:rsidRPr="001E576A">
        <w:rPr>
          <w:rFonts w:ascii="Times New Roman" w:hAnsi="Times New Roman" w:cs="Times New Roman"/>
          <w:sz w:val="28"/>
          <w:szCs w:val="28"/>
          <w:lang w:val="kk-KZ"/>
        </w:rPr>
        <w:t xml:space="preserve"> Общественное объединение ветеранов правохранительных органов </w:t>
      </w:r>
      <w:r w:rsidRPr="001E576A">
        <w:rPr>
          <w:rFonts w:ascii="Times New Roman" w:hAnsi="Times New Roman" w:cs="Times New Roman"/>
          <w:sz w:val="28"/>
          <w:szCs w:val="28"/>
        </w:rPr>
        <w:t>«</w:t>
      </w:r>
      <w:proofErr w:type="spellStart"/>
      <w:r w:rsidRPr="001E576A">
        <w:rPr>
          <w:rFonts w:ascii="Times New Roman" w:hAnsi="Times New Roman" w:cs="Times New Roman"/>
          <w:sz w:val="28"/>
          <w:szCs w:val="28"/>
        </w:rPr>
        <w:t>Намыс</w:t>
      </w:r>
      <w:proofErr w:type="spellEnd"/>
      <w:r w:rsidRPr="001E576A">
        <w:rPr>
          <w:rFonts w:ascii="Times New Roman" w:hAnsi="Times New Roman" w:cs="Times New Roman"/>
          <w:sz w:val="28"/>
          <w:szCs w:val="28"/>
        </w:rPr>
        <w:t xml:space="preserve">» </w:t>
      </w:r>
      <w:r w:rsidRPr="001E576A">
        <w:rPr>
          <w:rFonts w:ascii="Times New Roman" w:hAnsi="Times New Roman" w:cs="Times New Roman"/>
          <w:sz w:val="28"/>
          <w:szCs w:val="28"/>
          <w:lang w:val="kk-KZ"/>
        </w:rPr>
        <w:t>(2022г</w:t>
      </w:r>
      <w:r w:rsidRPr="001E576A">
        <w:rPr>
          <w:rFonts w:ascii="Times New Roman" w:hAnsi="Times New Roman" w:cs="Times New Roman"/>
          <w:sz w:val="28"/>
          <w:szCs w:val="28"/>
        </w:rPr>
        <w:t>).</w:t>
      </w:r>
      <w:r w:rsidRPr="001E576A">
        <w:rPr>
          <w:rFonts w:ascii="Times New Roman" w:hAnsi="Times New Roman" w:cs="Times New Roman"/>
          <w:sz w:val="28"/>
          <w:szCs w:val="28"/>
          <w:lang w:val="kk-KZ"/>
        </w:rPr>
        <w:t xml:space="preserve">  </w:t>
      </w:r>
    </w:p>
    <w:p w:rsidR="00A038E6" w:rsidRDefault="00A038E6" w:rsidP="00A038E6">
      <w:pPr>
        <w:spacing w:after="0" w:line="240" w:lineRule="auto"/>
        <w:jc w:val="both"/>
        <w:rPr>
          <w:rFonts w:ascii="Times New Roman" w:eastAsia="Times New Roman" w:hAnsi="Times New Roman"/>
          <w:bCs/>
          <w:color w:val="000000"/>
          <w:sz w:val="28"/>
          <w:szCs w:val="28"/>
          <w:lang w:val="kk-KZ"/>
        </w:rPr>
      </w:pPr>
    </w:p>
    <w:p w:rsidR="00A038E6" w:rsidRPr="003B5E5B" w:rsidRDefault="00A038E6" w:rsidP="00A038E6">
      <w:pPr>
        <w:spacing w:after="0" w:line="240" w:lineRule="auto"/>
        <w:ind w:left="-142" w:firstLine="142"/>
        <w:jc w:val="both"/>
        <w:rPr>
          <w:rFonts w:ascii="Times New Roman" w:hAnsi="Times New Roman" w:cs="Times New Roman"/>
          <w:sz w:val="28"/>
          <w:szCs w:val="28"/>
          <w:lang w:val="kk-KZ"/>
        </w:rPr>
      </w:pPr>
    </w:p>
    <w:p w:rsidR="00A038E6" w:rsidRPr="00102CB5" w:rsidRDefault="00A038E6" w:rsidP="00A038E6">
      <w:pPr>
        <w:spacing w:after="0" w:line="240" w:lineRule="auto"/>
        <w:ind w:left="-142" w:firstLine="142"/>
        <w:jc w:val="both"/>
        <w:rPr>
          <w:rFonts w:ascii="Times New Roman" w:hAnsi="Times New Roman" w:cs="Times New Roman"/>
          <w:sz w:val="28"/>
          <w:szCs w:val="28"/>
        </w:rPr>
      </w:pPr>
    </w:p>
    <w:p w:rsidR="00A038E6" w:rsidRPr="00102CB5" w:rsidRDefault="00A038E6" w:rsidP="00A038E6">
      <w:pPr>
        <w:spacing w:after="0" w:line="240" w:lineRule="auto"/>
        <w:ind w:left="-142" w:firstLine="142"/>
        <w:jc w:val="both"/>
        <w:rPr>
          <w:rFonts w:ascii="Times New Roman" w:hAnsi="Times New Roman" w:cs="Times New Roman"/>
          <w:sz w:val="28"/>
          <w:szCs w:val="28"/>
        </w:rPr>
      </w:pPr>
    </w:p>
    <w:p w:rsidR="00A038E6" w:rsidRDefault="00A038E6" w:rsidP="00A038E6">
      <w:pPr>
        <w:spacing w:after="0" w:line="240" w:lineRule="auto"/>
        <w:ind w:left="-142" w:firstLine="142"/>
        <w:jc w:val="both"/>
        <w:rPr>
          <w:rFonts w:ascii="Times New Roman" w:hAnsi="Times New Roman" w:cs="Times New Roman"/>
        </w:rPr>
      </w:pPr>
    </w:p>
    <w:p w:rsidR="00A038E6" w:rsidRPr="00056234" w:rsidRDefault="00A038E6" w:rsidP="00A038E6">
      <w:pPr>
        <w:rPr>
          <w:lang w:val="kk-KZ"/>
        </w:rPr>
      </w:pPr>
    </w:p>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p w:rsidR="00A038E6" w:rsidRDefault="00A038E6" w:rsidP="00A038E6">
      <w:pPr>
        <w:rPr>
          <w:sz w:val="24"/>
          <w:szCs w:val="24"/>
          <w:lang w:val="ru-RU"/>
        </w:rPr>
      </w:pPr>
    </w:p>
    <w:p w:rsidR="00A038E6" w:rsidRDefault="00A038E6" w:rsidP="00A038E6">
      <w:pPr>
        <w:pStyle w:val="1"/>
        <w:jc w:val="right"/>
        <w:rPr>
          <w:sz w:val="24"/>
          <w:szCs w:val="24"/>
          <w:lang w:val="kk-KZ"/>
        </w:rPr>
      </w:pPr>
    </w:p>
    <w:p w:rsidR="00A038E6" w:rsidRDefault="00A038E6" w:rsidP="00A038E6">
      <w:pPr>
        <w:jc w:val="center"/>
        <w:rPr>
          <w:sz w:val="24"/>
          <w:szCs w:val="24"/>
        </w:rPr>
      </w:pPr>
      <w:r>
        <w:rPr>
          <w:b/>
          <w:bCs/>
          <w:sz w:val="28"/>
          <w:szCs w:val="28"/>
        </w:rPr>
        <w:t>Автобиография</w:t>
      </w:r>
    </w:p>
    <w:p w:rsidR="00A038E6" w:rsidRDefault="00A038E6" w:rsidP="00A038E6">
      <w:pPr>
        <w:jc w:val="center"/>
        <w:rPr>
          <w:sz w:val="24"/>
          <w:szCs w:val="24"/>
        </w:rPr>
      </w:pPr>
    </w:p>
    <w:p w:rsidR="00A038E6" w:rsidRDefault="00A038E6" w:rsidP="00A038E6">
      <w:pPr>
        <w:pStyle w:val="21"/>
        <w:rPr>
          <w:sz w:val="24"/>
          <w:szCs w:val="24"/>
        </w:rPr>
      </w:pPr>
    </w:p>
    <w:p w:rsidR="00A038E6" w:rsidRDefault="00A038E6" w:rsidP="00A038E6">
      <w:pPr>
        <w:numPr>
          <w:ilvl w:val="0"/>
          <w:numId w:val="5"/>
        </w:numPr>
        <w:suppressAutoHyphens/>
        <w:spacing w:after="0" w:line="240" w:lineRule="auto"/>
        <w:jc w:val="both"/>
        <w:rPr>
          <w:b/>
          <w:sz w:val="24"/>
          <w:szCs w:val="24"/>
        </w:rPr>
      </w:pPr>
      <w:r>
        <w:rPr>
          <w:b/>
          <w:sz w:val="24"/>
          <w:szCs w:val="24"/>
        </w:rPr>
        <w:t xml:space="preserve">Фамилия </w:t>
      </w:r>
      <w:proofErr w:type="spellStart"/>
      <w:r>
        <w:rPr>
          <w:bCs/>
          <w:sz w:val="24"/>
          <w:szCs w:val="24"/>
        </w:rPr>
        <w:t>Тулегенов</w:t>
      </w:r>
      <w:proofErr w:type="spellEnd"/>
      <w:r>
        <w:rPr>
          <w:b/>
          <w:sz w:val="24"/>
          <w:szCs w:val="24"/>
        </w:rPr>
        <w:t xml:space="preserve"> </w:t>
      </w:r>
      <w:r>
        <w:rPr>
          <w:b/>
          <w:sz w:val="24"/>
          <w:szCs w:val="24"/>
        </w:rPr>
        <w:tab/>
      </w:r>
      <w:r>
        <w:rPr>
          <w:b/>
          <w:sz w:val="24"/>
          <w:szCs w:val="24"/>
        </w:rPr>
        <w:tab/>
      </w:r>
    </w:p>
    <w:p w:rsidR="00A038E6" w:rsidRDefault="00A038E6" w:rsidP="00A038E6">
      <w:pPr>
        <w:numPr>
          <w:ilvl w:val="0"/>
          <w:numId w:val="5"/>
        </w:numPr>
        <w:suppressAutoHyphens/>
        <w:spacing w:after="0" w:line="240" w:lineRule="auto"/>
        <w:jc w:val="both"/>
        <w:rPr>
          <w:b/>
          <w:sz w:val="24"/>
          <w:szCs w:val="24"/>
        </w:rPr>
      </w:pPr>
      <w:r>
        <w:rPr>
          <w:b/>
          <w:sz w:val="24"/>
          <w:szCs w:val="24"/>
        </w:rPr>
        <w:t xml:space="preserve">Имя </w:t>
      </w:r>
      <w:r>
        <w:rPr>
          <w:bCs/>
          <w:sz w:val="24"/>
          <w:szCs w:val="24"/>
        </w:rPr>
        <w:t>Руслан</w:t>
      </w:r>
      <w:r>
        <w:rPr>
          <w:b/>
          <w:sz w:val="24"/>
          <w:szCs w:val="24"/>
        </w:rPr>
        <w:tab/>
      </w:r>
    </w:p>
    <w:p w:rsidR="00A038E6" w:rsidRDefault="00A038E6" w:rsidP="00A038E6">
      <w:pPr>
        <w:numPr>
          <w:ilvl w:val="0"/>
          <w:numId w:val="5"/>
        </w:numPr>
        <w:suppressAutoHyphens/>
        <w:spacing w:after="0" w:line="240" w:lineRule="auto"/>
        <w:jc w:val="both"/>
        <w:rPr>
          <w:b/>
          <w:sz w:val="24"/>
          <w:szCs w:val="24"/>
        </w:rPr>
      </w:pPr>
      <w:r>
        <w:rPr>
          <w:b/>
          <w:sz w:val="24"/>
          <w:szCs w:val="24"/>
        </w:rPr>
        <w:t xml:space="preserve">Отчество </w:t>
      </w:r>
      <w:proofErr w:type="spellStart"/>
      <w:r>
        <w:rPr>
          <w:bCs/>
          <w:sz w:val="24"/>
          <w:szCs w:val="24"/>
        </w:rPr>
        <w:t>Маулитович</w:t>
      </w:r>
      <w:proofErr w:type="spellEnd"/>
      <w:r>
        <w:rPr>
          <w:b/>
          <w:sz w:val="24"/>
          <w:szCs w:val="24"/>
        </w:rPr>
        <w:tab/>
      </w:r>
      <w:r>
        <w:rPr>
          <w:b/>
          <w:sz w:val="24"/>
          <w:szCs w:val="24"/>
        </w:rPr>
        <w:tab/>
      </w:r>
    </w:p>
    <w:p w:rsidR="00A038E6" w:rsidRDefault="00A038E6" w:rsidP="00A038E6">
      <w:pPr>
        <w:numPr>
          <w:ilvl w:val="0"/>
          <w:numId w:val="5"/>
        </w:numPr>
        <w:suppressAutoHyphens/>
        <w:spacing w:after="0" w:line="240" w:lineRule="auto"/>
        <w:jc w:val="both"/>
        <w:rPr>
          <w:b/>
          <w:sz w:val="24"/>
          <w:szCs w:val="24"/>
        </w:rPr>
      </w:pPr>
      <w:r>
        <w:rPr>
          <w:b/>
          <w:sz w:val="24"/>
          <w:szCs w:val="24"/>
        </w:rPr>
        <w:t xml:space="preserve">Дата рождения </w:t>
      </w:r>
      <w:r>
        <w:rPr>
          <w:bCs/>
          <w:sz w:val="24"/>
          <w:szCs w:val="24"/>
        </w:rPr>
        <w:t>28.06.1985</w:t>
      </w:r>
      <w:r>
        <w:rPr>
          <w:sz w:val="24"/>
          <w:szCs w:val="24"/>
        </w:rPr>
        <w:tab/>
      </w:r>
      <w:r>
        <w:rPr>
          <w:sz w:val="24"/>
          <w:szCs w:val="24"/>
        </w:rPr>
        <w:tab/>
      </w:r>
      <w:r>
        <w:rPr>
          <w:sz w:val="24"/>
          <w:szCs w:val="24"/>
        </w:rPr>
        <w:tab/>
      </w:r>
      <w:r>
        <w:rPr>
          <w:b/>
          <w:sz w:val="24"/>
          <w:szCs w:val="24"/>
        </w:rPr>
        <w:t>Место рождения:</w:t>
      </w:r>
      <w:r>
        <w:rPr>
          <w:sz w:val="24"/>
          <w:szCs w:val="24"/>
        </w:rPr>
        <w:t xml:space="preserve"> СКО, п. Сергеевка</w:t>
      </w:r>
    </w:p>
    <w:p w:rsidR="00A038E6" w:rsidRDefault="00A038E6" w:rsidP="00A038E6">
      <w:pPr>
        <w:numPr>
          <w:ilvl w:val="0"/>
          <w:numId w:val="5"/>
        </w:numPr>
        <w:suppressAutoHyphens/>
        <w:spacing w:after="0" w:line="240" w:lineRule="auto"/>
        <w:jc w:val="both"/>
        <w:rPr>
          <w:b/>
          <w:sz w:val="24"/>
          <w:szCs w:val="24"/>
        </w:rPr>
      </w:pPr>
      <w:r>
        <w:rPr>
          <w:b/>
          <w:sz w:val="24"/>
          <w:szCs w:val="24"/>
        </w:rPr>
        <w:t xml:space="preserve">Пол: </w:t>
      </w:r>
      <w:r>
        <w:rPr>
          <w:bCs/>
          <w:sz w:val="24"/>
          <w:szCs w:val="24"/>
        </w:rPr>
        <w:t>муж</w:t>
      </w:r>
      <w:r>
        <w:rPr>
          <w:b/>
          <w:sz w:val="24"/>
          <w:szCs w:val="24"/>
        </w:rPr>
        <w:tab/>
        <w:t xml:space="preserve"> </w:t>
      </w:r>
      <w:r>
        <w:rPr>
          <w:b/>
          <w:sz w:val="24"/>
          <w:szCs w:val="24"/>
        </w:rPr>
        <w:tab/>
      </w:r>
      <w:r>
        <w:rPr>
          <w:b/>
          <w:sz w:val="24"/>
          <w:szCs w:val="24"/>
        </w:rPr>
        <w:tab/>
      </w:r>
      <w:r>
        <w:rPr>
          <w:b/>
          <w:sz w:val="24"/>
          <w:szCs w:val="24"/>
        </w:rPr>
        <w:tab/>
      </w:r>
    </w:p>
    <w:p w:rsidR="00A038E6" w:rsidRDefault="00A038E6" w:rsidP="00A038E6">
      <w:pPr>
        <w:numPr>
          <w:ilvl w:val="0"/>
          <w:numId w:val="5"/>
        </w:numPr>
        <w:suppressAutoHyphens/>
        <w:spacing w:after="0" w:line="240" w:lineRule="auto"/>
        <w:jc w:val="both"/>
        <w:rPr>
          <w:b/>
          <w:sz w:val="24"/>
          <w:szCs w:val="24"/>
        </w:rPr>
      </w:pPr>
      <w:r>
        <w:rPr>
          <w:b/>
          <w:sz w:val="24"/>
          <w:szCs w:val="24"/>
        </w:rPr>
        <w:t>Национальность:</w:t>
      </w:r>
      <w:r>
        <w:rPr>
          <w:sz w:val="24"/>
          <w:szCs w:val="24"/>
        </w:rPr>
        <w:t xml:space="preserve"> казах</w:t>
      </w:r>
      <w:r>
        <w:rPr>
          <w:sz w:val="24"/>
          <w:szCs w:val="24"/>
        </w:rPr>
        <w:tab/>
      </w:r>
      <w:r>
        <w:rPr>
          <w:sz w:val="24"/>
          <w:szCs w:val="24"/>
        </w:rPr>
        <w:tab/>
      </w:r>
      <w:r>
        <w:rPr>
          <w:sz w:val="24"/>
          <w:szCs w:val="24"/>
        </w:rPr>
        <w:tab/>
      </w:r>
      <w:r>
        <w:rPr>
          <w:sz w:val="24"/>
          <w:szCs w:val="24"/>
        </w:rPr>
        <w:tab/>
      </w:r>
      <w:r>
        <w:rPr>
          <w:b/>
          <w:sz w:val="24"/>
          <w:szCs w:val="24"/>
        </w:rPr>
        <w:t>Гражданство:</w:t>
      </w:r>
      <w:r>
        <w:rPr>
          <w:sz w:val="24"/>
          <w:szCs w:val="24"/>
        </w:rPr>
        <w:t xml:space="preserve"> Республика Казахстан</w:t>
      </w:r>
    </w:p>
    <w:p w:rsidR="00A038E6" w:rsidRDefault="00A038E6" w:rsidP="00A038E6">
      <w:pPr>
        <w:numPr>
          <w:ilvl w:val="0"/>
          <w:numId w:val="5"/>
        </w:numPr>
        <w:suppressAutoHyphens/>
        <w:spacing w:after="0" w:line="240" w:lineRule="auto"/>
        <w:jc w:val="both"/>
        <w:rPr>
          <w:bCs/>
          <w:szCs w:val="24"/>
        </w:rPr>
      </w:pPr>
      <w:r>
        <w:rPr>
          <w:b/>
          <w:sz w:val="24"/>
          <w:szCs w:val="24"/>
        </w:rPr>
        <w:t xml:space="preserve">Домашний адрес: </w:t>
      </w:r>
      <w:r>
        <w:rPr>
          <w:bCs/>
          <w:sz w:val="24"/>
          <w:szCs w:val="24"/>
        </w:rPr>
        <w:t xml:space="preserve">ул. </w:t>
      </w:r>
      <w:proofErr w:type="spellStart"/>
      <w:r>
        <w:rPr>
          <w:bCs/>
          <w:sz w:val="24"/>
          <w:szCs w:val="24"/>
        </w:rPr>
        <w:t>Жабаева</w:t>
      </w:r>
      <w:proofErr w:type="spellEnd"/>
      <w:r>
        <w:rPr>
          <w:bCs/>
          <w:sz w:val="24"/>
          <w:szCs w:val="24"/>
        </w:rPr>
        <w:t xml:space="preserve"> 106</w:t>
      </w:r>
    </w:p>
    <w:p w:rsidR="00A038E6" w:rsidRDefault="00A038E6" w:rsidP="00A038E6">
      <w:pPr>
        <w:pStyle w:val="31"/>
        <w:rPr>
          <w:szCs w:val="24"/>
        </w:rPr>
      </w:pPr>
      <w:r>
        <w:rPr>
          <w:bCs/>
          <w:szCs w:val="24"/>
        </w:rPr>
        <w:t xml:space="preserve">(фактический):   </w:t>
      </w:r>
    </w:p>
    <w:p w:rsidR="00A038E6" w:rsidRDefault="00A038E6" w:rsidP="00A038E6">
      <w:pPr>
        <w:pStyle w:val="31"/>
        <w:rPr>
          <w:b/>
          <w:szCs w:val="24"/>
        </w:rPr>
      </w:pPr>
      <w:r>
        <w:rPr>
          <w:szCs w:val="24"/>
        </w:rPr>
        <w:t xml:space="preserve">(по прописке):  </w:t>
      </w:r>
    </w:p>
    <w:p w:rsidR="00A038E6" w:rsidRDefault="00A038E6" w:rsidP="00A038E6">
      <w:pPr>
        <w:jc w:val="both"/>
        <w:rPr>
          <w:b/>
          <w:sz w:val="24"/>
          <w:szCs w:val="24"/>
        </w:rPr>
      </w:pPr>
      <w:r>
        <w:rPr>
          <w:b/>
          <w:sz w:val="24"/>
          <w:szCs w:val="24"/>
        </w:rPr>
        <w:t xml:space="preserve">8. Телефоны: </w:t>
      </w:r>
      <w:r>
        <w:rPr>
          <w:bCs/>
          <w:sz w:val="24"/>
          <w:szCs w:val="24"/>
        </w:rPr>
        <w:t>87054254441</w:t>
      </w:r>
    </w:p>
    <w:p w:rsidR="00A038E6" w:rsidRDefault="00A038E6" w:rsidP="00A038E6">
      <w:pPr>
        <w:jc w:val="both"/>
        <w:rPr>
          <w:b/>
          <w:sz w:val="24"/>
          <w:szCs w:val="24"/>
        </w:rPr>
      </w:pPr>
      <w:r>
        <w:rPr>
          <w:b/>
          <w:sz w:val="24"/>
          <w:szCs w:val="24"/>
        </w:rPr>
        <w:t xml:space="preserve">9. Электронный адрес: </w:t>
      </w:r>
      <w:proofErr w:type="spellStart"/>
      <w:r>
        <w:rPr>
          <w:bCs/>
          <w:sz w:val="24"/>
          <w:szCs w:val="24"/>
          <w:lang w:val="en-US"/>
        </w:rPr>
        <w:t>ugkanc</w:t>
      </w:r>
      <w:proofErr w:type="spellEnd"/>
      <w:r>
        <w:rPr>
          <w:bCs/>
          <w:sz w:val="24"/>
          <w:szCs w:val="24"/>
        </w:rPr>
        <w:t>@</w:t>
      </w:r>
      <w:proofErr w:type="spellStart"/>
      <w:r>
        <w:rPr>
          <w:bCs/>
          <w:sz w:val="24"/>
          <w:szCs w:val="24"/>
          <w:lang w:val="en-US"/>
        </w:rPr>
        <w:t>gmail</w:t>
      </w:r>
      <w:proofErr w:type="spellEnd"/>
      <w:r>
        <w:rPr>
          <w:bCs/>
          <w:sz w:val="24"/>
          <w:szCs w:val="24"/>
        </w:rPr>
        <w:t>.</w:t>
      </w:r>
      <w:r>
        <w:rPr>
          <w:bCs/>
          <w:sz w:val="24"/>
          <w:szCs w:val="24"/>
          <w:lang w:val="en-US"/>
        </w:rPr>
        <w:t>com</w:t>
      </w:r>
    </w:p>
    <w:p w:rsidR="00A038E6" w:rsidRDefault="00A038E6" w:rsidP="00A038E6">
      <w:pPr>
        <w:jc w:val="both"/>
        <w:rPr>
          <w:b/>
          <w:sz w:val="24"/>
          <w:szCs w:val="24"/>
        </w:rPr>
      </w:pPr>
      <w:r>
        <w:rPr>
          <w:b/>
          <w:sz w:val="24"/>
          <w:szCs w:val="24"/>
        </w:rPr>
        <w:t>10. Удостоверение личности №</w:t>
      </w:r>
      <w:r>
        <w:rPr>
          <w:sz w:val="24"/>
          <w:szCs w:val="24"/>
        </w:rPr>
        <w:t xml:space="preserve"> </w:t>
      </w:r>
      <w:r>
        <w:rPr>
          <w:sz w:val="24"/>
          <w:szCs w:val="24"/>
          <w:lang w:val="kk-KZ"/>
        </w:rPr>
        <w:t>048216006</w:t>
      </w:r>
      <w:r>
        <w:rPr>
          <w:sz w:val="24"/>
          <w:szCs w:val="24"/>
        </w:rPr>
        <w:tab/>
        <w:t>выдан</w:t>
      </w:r>
      <w:r>
        <w:rPr>
          <w:sz w:val="24"/>
          <w:szCs w:val="24"/>
          <w:lang w:val="kk-KZ"/>
        </w:rPr>
        <w:t xml:space="preserve">о МВД РК </w:t>
      </w:r>
      <w:r>
        <w:rPr>
          <w:sz w:val="24"/>
          <w:szCs w:val="24"/>
        </w:rPr>
        <w:t>от «</w:t>
      </w:r>
      <w:r>
        <w:rPr>
          <w:sz w:val="24"/>
          <w:szCs w:val="24"/>
          <w:lang w:val="kk-KZ"/>
        </w:rPr>
        <w:t>02</w:t>
      </w:r>
      <w:r>
        <w:rPr>
          <w:sz w:val="24"/>
          <w:szCs w:val="24"/>
        </w:rPr>
        <w:t>»</w:t>
      </w:r>
      <w:r>
        <w:rPr>
          <w:sz w:val="24"/>
          <w:szCs w:val="24"/>
          <w:lang w:val="kk-KZ"/>
        </w:rPr>
        <w:t xml:space="preserve"> июля 2020 года</w:t>
      </w:r>
      <w:r>
        <w:rPr>
          <w:sz w:val="24"/>
          <w:szCs w:val="24"/>
        </w:rPr>
        <w:t xml:space="preserve"> </w:t>
      </w:r>
      <w:r>
        <w:rPr>
          <w:b/>
          <w:sz w:val="24"/>
          <w:szCs w:val="24"/>
        </w:rPr>
        <w:t xml:space="preserve">11. ИИН </w:t>
      </w:r>
      <w:r>
        <w:rPr>
          <w:bCs/>
          <w:sz w:val="24"/>
          <w:szCs w:val="24"/>
          <w:lang w:val="kk-KZ"/>
        </w:rPr>
        <w:t>850628350874</w:t>
      </w:r>
      <w:r>
        <w:rPr>
          <w:sz w:val="24"/>
          <w:szCs w:val="24"/>
        </w:rPr>
        <w:tab/>
        <w:t xml:space="preserve">  </w:t>
      </w:r>
    </w:p>
    <w:p w:rsidR="00A038E6" w:rsidRDefault="00A038E6" w:rsidP="00A038E6">
      <w:pPr>
        <w:rPr>
          <w:bCs/>
          <w:sz w:val="24"/>
          <w:szCs w:val="24"/>
        </w:rPr>
      </w:pPr>
      <w:r>
        <w:rPr>
          <w:b/>
          <w:sz w:val="24"/>
          <w:szCs w:val="24"/>
        </w:rPr>
        <w:t>12. Образование:</w:t>
      </w:r>
      <w:r>
        <w:rPr>
          <w:b/>
          <w:sz w:val="24"/>
          <w:szCs w:val="24"/>
          <w:lang w:val="kk-KZ"/>
        </w:rPr>
        <w:t xml:space="preserve"> </w:t>
      </w:r>
      <w:r>
        <w:rPr>
          <w:bCs/>
          <w:sz w:val="24"/>
          <w:szCs w:val="24"/>
          <w:lang w:val="kk-KZ"/>
        </w:rPr>
        <w:t>Высшее</w:t>
      </w:r>
    </w:p>
    <w:p w:rsidR="00A038E6" w:rsidRDefault="00A038E6" w:rsidP="00A038E6">
      <w:pPr>
        <w:tabs>
          <w:tab w:val="left" w:pos="1276"/>
          <w:tab w:val="left" w:pos="1985"/>
        </w:tabs>
        <w:jc w:val="both"/>
        <w:rPr>
          <w:sz w:val="24"/>
          <w:szCs w:val="24"/>
        </w:rPr>
      </w:pPr>
      <w:r>
        <w:rPr>
          <w:rFonts w:ascii="Calibri" w:hAnsi="Calibri" w:cs="Calibri"/>
          <w:bCs/>
          <w:sz w:val="24"/>
          <w:szCs w:val="24"/>
        </w:rPr>
        <w:t></w:t>
      </w:r>
      <w:r>
        <w:rPr>
          <w:bCs/>
          <w:sz w:val="24"/>
          <w:szCs w:val="24"/>
        </w:rPr>
        <w:t xml:space="preserve">□ Средне-специальное </w:t>
      </w:r>
      <w:r>
        <w:rPr>
          <w:bCs/>
          <w:sz w:val="24"/>
          <w:szCs w:val="24"/>
        </w:rPr>
        <w:tab/>
      </w:r>
      <w:r>
        <w:rPr>
          <w:rFonts w:ascii="Calibri" w:hAnsi="Calibri" w:cs="Calibri"/>
          <w:bCs/>
          <w:sz w:val="24"/>
          <w:szCs w:val="24"/>
        </w:rPr>
        <w:t></w:t>
      </w:r>
      <w:r>
        <w:rPr>
          <w:bCs/>
          <w:sz w:val="24"/>
          <w:szCs w:val="24"/>
        </w:rPr>
        <w:t xml:space="preserve">□ Незаконченное высшее </w:t>
      </w:r>
      <w:r>
        <w:rPr>
          <w:bCs/>
          <w:sz w:val="24"/>
          <w:szCs w:val="24"/>
        </w:rPr>
        <w:tab/>
        <w:t xml:space="preserve"> </w:t>
      </w:r>
      <w:r>
        <w:rPr>
          <w:rFonts w:ascii="Calibri" w:hAnsi="Calibri" w:cs="Calibri"/>
          <w:bCs/>
          <w:sz w:val="24"/>
          <w:szCs w:val="24"/>
        </w:rPr>
        <w:t></w:t>
      </w:r>
      <w:r>
        <w:rPr>
          <w:bCs/>
          <w:sz w:val="24"/>
          <w:szCs w:val="24"/>
        </w:rPr>
        <w:t>□</w:t>
      </w:r>
      <w:r>
        <w:rPr>
          <w:bCs/>
          <w:sz w:val="24"/>
          <w:szCs w:val="24"/>
          <w:lang w:val="kk-KZ"/>
        </w:rPr>
        <w:t xml:space="preserve"> </w:t>
      </w:r>
      <w:r>
        <w:rPr>
          <w:bCs/>
          <w:sz w:val="24"/>
          <w:szCs w:val="24"/>
        </w:rPr>
        <w:t>Высшее</w:t>
      </w:r>
    </w:p>
    <w:p w:rsidR="00A038E6" w:rsidRDefault="00A038E6" w:rsidP="00A038E6">
      <w:pPr>
        <w:jc w:val="both"/>
        <w:rPr>
          <w:sz w:val="24"/>
          <w:szCs w:val="24"/>
        </w:rPr>
      </w:pPr>
    </w:p>
    <w:tbl>
      <w:tblPr>
        <w:tblW w:w="0" w:type="auto"/>
        <w:tblInd w:w="108" w:type="dxa"/>
        <w:tblLayout w:type="fixed"/>
        <w:tblLook w:val="0000" w:firstRow="0" w:lastRow="0" w:firstColumn="0" w:lastColumn="0" w:noHBand="0" w:noVBand="0"/>
      </w:tblPr>
      <w:tblGrid>
        <w:gridCol w:w="392"/>
        <w:gridCol w:w="3402"/>
        <w:gridCol w:w="1417"/>
        <w:gridCol w:w="1418"/>
        <w:gridCol w:w="3309"/>
      </w:tblGrid>
      <w:tr w:rsidR="00A038E6" w:rsidTr="00D662E8">
        <w:tc>
          <w:tcPr>
            <w:tcW w:w="392"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Полное название учебного заведения, факультет, (отделение)</w:t>
            </w:r>
          </w:p>
        </w:tc>
        <w:tc>
          <w:tcPr>
            <w:tcW w:w="1417"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 xml:space="preserve">Год </w:t>
            </w:r>
          </w:p>
          <w:p w:rsidR="00A038E6" w:rsidRDefault="00A038E6" w:rsidP="00D662E8">
            <w:pPr>
              <w:jc w:val="center"/>
              <w:rPr>
                <w:bCs/>
                <w:sz w:val="24"/>
                <w:szCs w:val="24"/>
              </w:rPr>
            </w:pPr>
            <w:r>
              <w:rPr>
                <w:bCs/>
                <w:sz w:val="24"/>
                <w:szCs w:val="24"/>
              </w:rPr>
              <w:t>поступления</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Год окончания</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rPr>
                <w:bCs/>
                <w:sz w:val="24"/>
                <w:szCs w:val="24"/>
              </w:rPr>
            </w:pPr>
            <w:r>
              <w:rPr>
                <w:bCs/>
                <w:sz w:val="24"/>
                <w:szCs w:val="24"/>
              </w:rPr>
              <w:t>Специальность, квалификация</w:t>
            </w:r>
          </w:p>
          <w:p w:rsidR="00A038E6" w:rsidRDefault="00A038E6" w:rsidP="00D662E8">
            <w:pPr>
              <w:jc w:val="center"/>
            </w:pPr>
            <w:r>
              <w:rPr>
                <w:bCs/>
                <w:sz w:val="24"/>
                <w:szCs w:val="24"/>
              </w:rPr>
              <w:t>Указать номер диплома или удостоверения</w:t>
            </w:r>
          </w:p>
        </w:tc>
      </w:tr>
      <w:tr w:rsidR="00A038E6" w:rsidTr="00D662E8">
        <w:trPr>
          <w:trHeight w:val="417"/>
        </w:trPr>
        <w:tc>
          <w:tcPr>
            <w:tcW w:w="392" w:type="dxa"/>
            <w:tcBorders>
              <w:top w:val="single" w:sz="4" w:space="0" w:color="000000"/>
              <w:left w:val="single" w:sz="4" w:space="0" w:color="000000"/>
              <w:bottom w:val="single" w:sz="4" w:space="0" w:color="000000"/>
            </w:tcBorders>
            <w:shd w:val="clear" w:color="auto" w:fill="auto"/>
          </w:tcPr>
          <w:p w:rsidR="00A038E6" w:rsidRDefault="00A038E6" w:rsidP="00A038E6">
            <w:pPr>
              <w:numPr>
                <w:ilvl w:val="0"/>
                <w:numId w:val="3"/>
              </w:numPr>
              <w:suppressAutoHyphens/>
              <w:snapToGrid w:val="0"/>
              <w:spacing w:after="0" w:line="240" w:lineRule="auto"/>
              <w:jc w:val="cente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A038E6" w:rsidRDefault="00A038E6" w:rsidP="00D662E8">
            <w:pPr>
              <w:rPr>
                <w:sz w:val="24"/>
                <w:szCs w:val="24"/>
              </w:rPr>
            </w:pPr>
            <w:r>
              <w:rPr>
                <w:sz w:val="24"/>
                <w:szCs w:val="24"/>
              </w:rPr>
              <w:t>ВШП «</w:t>
            </w:r>
            <w:proofErr w:type="spellStart"/>
            <w:r>
              <w:rPr>
                <w:sz w:val="24"/>
                <w:szCs w:val="24"/>
              </w:rPr>
              <w:t>Адилет</w:t>
            </w:r>
            <w:proofErr w:type="spellEnd"/>
            <w:r>
              <w:rPr>
                <w:sz w:val="24"/>
                <w:szCs w:val="24"/>
              </w:rPr>
              <w:t>» г. Кокшетау</w:t>
            </w:r>
          </w:p>
        </w:tc>
        <w:tc>
          <w:tcPr>
            <w:tcW w:w="1417"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rPr>
              <w:t>2000</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rPr>
              <w:t>2003</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pPr>
            <w:r>
              <w:rPr>
                <w:sz w:val="24"/>
                <w:szCs w:val="24"/>
                <w:lang w:val="kk-KZ"/>
              </w:rPr>
              <w:t>Юрист</w:t>
            </w:r>
          </w:p>
        </w:tc>
      </w:tr>
      <w:tr w:rsidR="00A038E6" w:rsidTr="00D662E8">
        <w:trPr>
          <w:trHeight w:val="280"/>
        </w:trPr>
        <w:tc>
          <w:tcPr>
            <w:tcW w:w="392" w:type="dxa"/>
            <w:tcBorders>
              <w:top w:val="single" w:sz="4" w:space="0" w:color="000000"/>
              <w:left w:val="single" w:sz="4" w:space="0" w:color="000000"/>
              <w:bottom w:val="single" w:sz="4" w:space="0" w:color="000000"/>
            </w:tcBorders>
            <w:shd w:val="clear" w:color="auto" w:fill="auto"/>
          </w:tcPr>
          <w:p w:rsidR="00A038E6" w:rsidRDefault="00A038E6" w:rsidP="00A038E6">
            <w:pPr>
              <w:numPr>
                <w:ilvl w:val="0"/>
                <w:numId w:val="3"/>
              </w:numPr>
              <w:suppressAutoHyphens/>
              <w:snapToGrid w:val="0"/>
              <w:spacing w:after="0" w:line="240" w:lineRule="auto"/>
              <w:jc w:val="center"/>
              <w:rPr>
                <w:sz w:val="24"/>
                <w:szCs w:val="24"/>
              </w:rPr>
            </w:pPr>
          </w:p>
          <w:p w:rsidR="00A038E6" w:rsidRDefault="00A038E6" w:rsidP="00D662E8">
            <w:pPr>
              <w:ind w:left="283" w:hanging="283"/>
              <w:jc w:val="both"/>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A038E6" w:rsidRDefault="00A038E6" w:rsidP="00D662E8">
            <w:pPr>
              <w:rPr>
                <w:sz w:val="24"/>
                <w:szCs w:val="24"/>
              </w:rPr>
            </w:pPr>
            <w:r>
              <w:rPr>
                <w:sz w:val="24"/>
                <w:szCs w:val="24"/>
              </w:rPr>
              <w:t>Казахский Гуманитарно-юридический университет г. Астана</w:t>
            </w:r>
          </w:p>
        </w:tc>
        <w:tc>
          <w:tcPr>
            <w:tcW w:w="1417"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rPr>
              <w:t>2003</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rPr>
              <w:t>2006</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pPr>
            <w:r>
              <w:rPr>
                <w:sz w:val="24"/>
                <w:szCs w:val="24"/>
              </w:rPr>
              <w:t>«юриспруденция», квалификация – юрист</w:t>
            </w:r>
          </w:p>
        </w:tc>
      </w:tr>
    </w:tbl>
    <w:p w:rsidR="00A038E6" w:rsidRDefault="00A038E6" w:rsidP="00A038E6">
      <w:pPr>
        <w:ind w:firstLine="720"/>
        <w:jc w:val="center"/>
        <w:rPr>
          <w:bCs/>
          <w:i/>
          <w:iCs/>
          <w:sz w:val="24"/>
          <w:szCs w:val="24"/>
        </w:rPr>
      </w:pPr>
      <w:r>
        <w:rPr>
          <w:bCs/>
          <w:i/>
          <w:iCs/>
          <w:sz w:val="24"/>
          <w:szCs w:val="24"/>
        </w:rPr>
        <w:t>(добавлять строки по мере необходимости)</w:t>
      </w:r>
    </w:p>
    <w:p w:rsidR="00A038E6" w:rsidRDefault="00A038E6" w:rsidP="00A038E6">
      <w:pPr>
        <w:ind w:firstLine="720"/>
        <w:jc w:val="center"/>
        <w:rPr>
          <w:bCs/>
          <w:i/>
          <w:iCs/>
          <w:sz w:val="24"/>
          <w:szCs w:val="24"/>
        </w:rPr>
      </w:pPr>
    </w:p>
    <w:p w:rsidR="00A038E6" w:rsidRDefault="00A038E6" w:rsidP="00A038E6">
      <w:pPr>
        <w:pStyle w:val="2"/>
        <w:jc w:val="both"/>
        <w:rPr>
          <w:sz w:val="24"/>
          <w:szCs w:val="24"/>
        </w:rPr>
      </w:pPr>
      <w:r>
        <w:rPr>
          <w:sz w:val="24"/>
          <w:szCs w:val="24"/>
        </w:rPr>
        <w:t>13. Курсы повышения квалификации, семинары, стажировки (за последние 5 лет)</w:t>
      </w:r>
    </w:p>
    <w:p w:rsidR="00A038E6" w:rsidRDefault="00A038E6" w:rsidP="00A038E6">
      <w:pPr>
        <w:rPr>
          <w:sz w:val="24"/>
          <w:szCs w:val="24"/>
        </w:rPr>
      </w:pPr>
    </w:p>
    <w:tbl>
      <w:tblPr>
        <w:tblW w:w="0" w:type="auto"/>
        <w:tblInd w:w="108" w:type="dxa"/>
        <w:tblLayout w:type="fixed"/>
        <w:tblLook w:val="0000" w:firstRow="0" w:lastRow="0" w:firstColumn="0" w:lastColumn="0" w:noHBand="0" w:noVBand="0"/>
      </w:tblPr>
      <w:tblGrid>
        <w:gridCol w:w="392"/>
        <w:gridCol w:w="2693"/>
        <w:gridCol w:w="1412"/>
        <w:gridCol w:w="1579"/>
        <w:gridCol w:w="3857"/>
      </w:tblGrid>
      <w:tr w:rsidR="00A038E6" w:rsidTr="00D662E8">
        <w:tc>
          <w:tcPr>
            <w:tcW w:w="392"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Название учебного заведения</w:t>
            </w:r>
          </w:p>
        </w:tc>
        <w:tc>
          <w:tcPr>
            <w:tcW w:w="1412"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Год, месяц начала</w:t>
            </w:r>
          </w:p>
        </w:tc>
        <w:tc>
          <w:tcPr>
            <w:tcW w:w="157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Год, месяц окончания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pPr>
            <w:r>
              <w:rPr>
                <w:bCs/>
                <w:sz w:val="24"/>
                <w:szCs w:val="24"/>
              </w:rPr>
              <w:t>Тема специализации</w:t>
            </w:r>
          </w:p>
        </w:tc>
      </w:tr>
      <w:tr w:rsidR="00A038E6" w:rsidTr="00D662E8">
        <w:tc>
          <w:tcPr>
            <w:tcW w:w="392" w:type="dxa"/>
            <w:tcBorders>
              <w:top w:val="single" w:sz="4" w:space="0" w:color="000000"/>
              <w:left w:val="single" w:sz="4" w:space="0" w:color="000000"/>
              <w:bottom w:val="single" w:sz="4" w:space="0" w:color="000000"/>
            </w:tcBorders>
            <w:shd w:val="clear" w:color="auto" w:fill="auto"/>
          </w:tcPr>
          <w:p w:rsidR="00A038E6" w:rsidRDefault="00A038E6" w:rsidP="00A038E6">
            <w:pPr>
              <w:numPr>
                <w:ilvl w:val="0"/>
                <w:numId w:val="4"/>
              </w:numPr>
              <w:suppressAutoHyphens/>
              <w:snapToGrid w:val="0"/>
              <w:spacing w:after="0" w:line="240" w:lineRule="auto"/>
              <w:jc w:val="center"/>
              <w:rPr>
                <w:sz w:val="24"/>
                <w:szCs w:val="24"/>
              </w:rPr>
            </w:pPr>
          </w:p>
          <w:p w:rsidR="00A038E6" w:rsidRDefault="00A038E6" w:rsidP="00D662E8">
            <w:pPr>
              <w:ind w:left="283" w:hanging="283"/>
              <w:jc w:val="both"/>
              <w:rPr>
                <w:sz w:val="24"/>
                <w:szCs w:val="24"/>
              </w:rPr>
            </w:pPr>
          </w:p>
        </w:tc>
        <w:tc>
          <w:tcPr>
            <w:tcW w:w="2693"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rPr>
                <w:sz w:val="24"/>
                <w:szCs w:val="24"/>
              </w:rPr>
            </w:pPr>
          </w:p>
        </w:tc>
        <w:tc>
          <w:tcPr>
            <w:tcW w:w="1412"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rPr>
                <w:sz w:val="24"/>
                <w:szCs w:val="24"/>
              </w:rPr>
            </w:pPr>
          </w:p>
        </w:tc>
        <w:tc>
          <w:tcPr>
            <w:tcW w:w="1579"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rPr>
                <w:sz w:val="24"/>
                <w:szCs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snapToGrid w:val="0"/>
              <w:rPr>
                <w:sz w:val="24"/>
                <w:szCs w:val="24"/>
              </w:rPr>
            </w:pPr>
          </w:p>
        </w:tc>
      </w:tr>
      <w:tr w:rsidR="00A038E6" w:rsidTr="00D662E8">
        <w:tc>
          <w:tcPr>
            <w:tcW w:w="392" w:type="dxa"/>
            <w:tcBorders>
              <w:top w:val="single" w:sz="4" w:space="0" w:color="000000"/>
              <w:left w:val="single" w:sz="4" w:space="0" w:color="000000"/>
              <w:bottom w:val="single" w:sz="4" w:space="0" w:color="000000"/>
            </w:tcBorders>
            <w:shd w:val="clear" w:color="auto" w:fill="auto"/>
          </w:tcPr>
          <w:p w:rsidR="00A038E6" w:rsidRDefault="00A038E6" w:rsidP="00A038E6">
            <w:pPr>
              <w:numPr>
                <w:ilvl w:val="0"/>
                <w:numId w:val="4"/>
              </w:numPr>
              <w:suppressAutoHyphens/>
              <w:snapToGrid w:val="0"/>
              <w:spacing w:after="0" w:line="240" w:lineRule="auto"/>
              <w:jc w:val="center"/>
              <w:rPr>
                <w:sz w:val="24"/>
                <w:szCs w:val="24"/>
              </w:rPr>
            </w:pPr>
          </w:p>
        </w:tc>
        <w:tc>
          <w:tcPr>
            <w:tcW w:w="2693"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rPr>
                <w:sz w:val="24"/>
                <w:szCs w:val="24"/>
              </w:rPr>
            </w:pPr>
          </w:p>
          <w:p w:rsidR="00A038E6" w:rsidRDefault="00A038E6" w:rsidP="00D662E8">
            <w:pPr>
              <w:rPr>
                <w:sz w:val="24"/>
                <w:szCs w:val="24"/>
              </w:rPr>
            </w:pPr>
          </w:p>
        </w:tc>
        <w:tc>
          <w:tcPr>
            <w:tcW w:w="1412"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rPr>
                <w:sz w:val="24"/>
                <w:szCs w:val="24"/>
              </w:rPr>
            </w:pPr>
          </w:p>
        </w:tc>
        <w:tc>
          <w:tcPr>
            <w:tcW w:w="1579"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rPr>
                <w:sz w:val="24"/>
                <w:szCs w:val="24"/>
              </w:rPr>
            </w:pP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snapToGrid w:val="0"/>
              <w:rPr>
                <w:sz w:val="24"/>
                <w:szCs w:val="24"/>
              </w:rPr>
            </w:pPr>
          </w:p>
        </w:tc>
      </w:tr>
    </w:tbl>
    <w:p w:rsidR="00A038E6" w:rsidRDefault="00A038E6" w:rsidP="00A038E6">
      <w:pPr>
        <w:ind w:firstLine="720"/>
        <w:jc w:val="center"/>
        <w:rPr>
          <w:sz w:val="24"/>
          <w:szCs w:val="24"/>
        </w:rPr>
      </w:pPr>
      <w:r>
        <w:rPr>
          <w:bCs/>
          <w:i/>
          <w:iCs/>
          <w:sz w:val="24"/>
          <w:szCs w:val="24"/>
        </w:rPr>
        <w:t>(добавлять строки по мере необходимости)</w:t>
      </w:r>
    </w:p>
    <w:p w:rsidR="00A038E6" w:rsidRDefault="00A038E6" w:rsidP="00A038E6">
      <w:pPr>
        <w:jc w:val="both"/>
        <w:rPr>
          <w:sz w:val="24"/>
          <w:szCs w:val="24"/>
        </w:rPr>
      </w:pPr>
    </w:p>
    <w:p w:rsidR="00A038E6" w:rsidRDefault="00A038E6" w:rsidP="00A038E6">
      <w:pPr>
        <w:jc w:val="both"/>
        <w:rPr>
          <w:bCs/>
          <w:sz w:val="24"/>
          <w:szCs w:val="24"/>
        </w:rPr>
      </w:pPr>
      <w:r>
        <w:rPr>
          <w:b/>
          <w:sz w:val="24"/>
          <w:szCs w:val="24"/>
        </w:rPr>
        <w:t xml:space="preserve">14. Опыт работы </w:t>
      </w:r>
      <w:r>
        <w:rPr>
          <w:b/>
          <w:bCs/>
          <w:sz w:val="24"/>
          <w:szCs w:val="24"/>
        </w:rPr>
        <w:t>(начиная с последнего места работы, перечислите все предыдущие места работы):</w:t>
      </w:r>
    </w:p>
    <w:tbl>
      <w:tblPr>
        <w:tblW w:w="0" w:type="auto"/>
        <w:tblInd w:w="-606" w:type="dxa"/>
        <w:tblLayout w:type="fixed"/>
        <w:tblLook w:val="0000" w:firstRow="0" w:lastRow="0" w:firstColumn="0" w:lastColumn="0" w:noHBand="0" w:noVBand="0"/>
      </w:tblPr>
      <w:tblGrid>
        <w:gridCol w:w="2518"/>
        <w:gridCol w:w="1418"/>
        <w:gridCol w:w="1559"/>
        <w:gridCol w:w="5147"/>
      </w:tblGrid>
      <w:tr w:rsidR="00A038E6" w:rsidTr="00D662E8">
        <w:trPr>
          <w:cantSplit/>
          <w:trHeight w:val="557"/>
        </w:trPr>
        <w:tc>
          <w:tcPr>
            <w:tcW w:w="5495" w:type="dxa"/>
            <w:gridSpan w:val="3"/>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rPr>
            </w:pPr>
            <w:r>
              <w:rPr>
                <w:bCs/>
                <w:sz w:val="24"/>
                <w:szCs w:val="24"/>
              </w:rPr>
              <w:t xml:space="preserve">Название организации: </w:t>
            </w:r>
            <w:r>
              <w:rPr>
                <w:sz w:val="24"/>
                <w:szCs w:val="24"/>
              </w:rPr>
              <w:t xml:space="preserve">  </w:t>
            </w:r>
          </w:p>
          <w:p w:rsidR="00A038E6" w:rsidRDefault="00A038E6" w:rsidP="00D662E8">
            <w:pPr>
              <w:jc w:val="both"/>
              <w:rPr>
                <w:sz w:val="24"/>
                <w:szCs w:val="24"/>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r>
              <w:rPr>
                <w:bCs/>
                <w:sz w:val="24"/>
                <w:szCs w:val="24"/>
              </w:rPr>
              <w:t>Направление деятельности организации:</w:t>
            </w:r>
            <w:r>
              <w:rPr>
                <w:sz w:val="24"/>
                <w:szCs w:val="24"/>
              </w:rPr>
              <w:t xml:space="preserve"> </w:t>
            </w:r>
          </w:p>
        </w:tc>
      </w:tr>
      <w:tr w:rsidR="00A038E6" w:rsidTr="00D662E8">
        <w:trPr>
          <w:cantSplit/>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rPr>
                <w:bCs/>
                <w:sz w:val="24"/>
                <w:szCs w:val="24"/>
              </w:rPr>
            </w:pPr>
            <w:r>
              <w:rPr>
                <w:bCs/>
                <w:sz w:val="24"/>
                <w:szCs w:val="24"/>
              </w:rPr>
              <w:t>Название должности:</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Начало</w:t>
            </w:r>
          </w:p>
          <w:p w:rsidR="00A038E6" w:rsidRDefault="00A038E6" w:rsidP="00D662E8">
            <w:pPr>
              <w:jc w:val="center"/>
              <w:rPr>
                <w:bCs/>
                <w:sz w:val="24"/>
                <w:szCs w:val="24"/>
              </w:rPr>
            </w:pPr>
            <w:r>
              <w:rPr>
                <w:bCs/>
                <w:sz w:val="24"/>
                <w:szCs w:val="24"/>
              </w:rPr>
              <w:t>день/месяц/</w:t>
            </w:r>
          </w:p>
          <w:p w:rsidR="00A038E6" w:rsidRDefault="00A038E6" w:rsidP="00D662E8">
            <w:pPr>
              <w:jc w:val="center"/>
              <w:rPr>
                <w:bCs/>
                <w:sz w:val="24"/>
                <w:szCs w:val="24"/>
              </w:rPr>
            </w:pPr>
            <w:r>
              <w:rPr>
                <w:bCs/>
                <w:sz w:val="24"/>
                <w:szCs w:val="24"/>
              </w:rPr>
              <w:t>год</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rPr>
              <w:t>Окончание</w:t>
            </w:r>
          </w:p>
          <w:p w:rsidR="00A038E6" w:rsidRDefault="00A038E6" w:rsidP="00D662E8">
            <w:pPr>
              <w:jc w:val="center"/>
              <w:rPr>
                <w:bCs/>
                <w:sz w:val="24"/>
                <w:szCs w:val="24"/>
              </w:rPr>
            </w:pPr>
            <w:r>
              <w:rPr>
                <w:bCs/>
                <w:sz w:val="24"/>
                <w:szCs w:val="24"/>
              </w:rPr>
              <w:t>день/месяц/</w:t>
            </w:r>
            <w:r>
              <w:rPr>
                <w:bCs/>
                <w:sz w:val="24"/>
                <w:szCs w:val="24"/>
                <w:lang w:val="kk-KZ"/>
              </w:rPr>
              <w:t xml:space="preserve"> </w:t>
            </w:r>
            <w:r>
              <w:rPr>
                <w:bCs/>
                <w:sz w:val="24"/>
                <w:szCs w:val="24"/>
              </w:rPr>
              <w:t>год</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rPr>
                <w:sz w:val="24"/>
                <w:szCs w:val="24"/>
              </w:rPr>
            </w:pPr>
            <w:r>
              <w:rPr>
                <w:bCs/>
                <w:sz w:val="24"/>
                <w:szCs w:val="24"/>
              </w:rPr>
              <w:t>Должностные обязанности:</w:t>
            </w:r>
          </w:p>
          <w:p w:rsidR="00A038E6" w:rsidRDefault="00A038E6" w:rsidP="00D662E8">
            <w:pPr>
              <w:jc w:val="center"/>
            </w:pPr>
            <w:r>
              <w:rPr>
                <w:sz w:val="24"/>
                <w:szCs w:val="24"/>
              </w:rPr>
              <w:t>Причина увольнения:</w:t>
            </w: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t xml:space="preserve">Начальник отдела сопровождения проектов и экономического анализа Палаты предпринимателей Акмолинской области </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Март 2020</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по настоящее время</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A038E6">
            <w:pPr>
              <w:numPr>
                <w:ilvl w:val="0"/>
                <w:numId w:val="2"/>
              </w:numPr>
              <w:suppressAutoHyphens/>
              <w:spacing w:after="0" w:line="240" w:lineRule="auto"/>
              <w:ind w:left="0" w:firstLine="360"/>
              <w:jc w:val="both"/>
              <w:rPr>
                <w:sz w:val="24"/>
                <w:szCs w:val="24"/>
                <w:lang w:val="kk-KZ"/>
              </w:rPr>
            </w:pPr>
            <w:r>
              <w:rPr>
                <w:sz w:val="24"/>
                <w:szCs w:val="24"/>
                <w:lang w:val="kk-KZ"/>
              </w:rPr>
              <w:t>оказание поддержки в участии в государственных закупках, в том числе услуги по регистрации на портале государственных закупок, подачи заявок, формированию конкурсной документации, выставлению электронных актов выполненных работ и счет фактур, заполнению доли местного содержания;</w:t>
            </w:r>
          </w:p>
          <w:p w:rsidR="00A038E6" w:rsidRDefault="00A038E6" w:rsidP="00A038E6">
            <w:pPr>
              <w:numPr>
                <w:ilvl w:val="0"/>
                <w:numId w:val="2"/>
              </w:numPr>
              <w:suppressAutoHyphens/>
              <w:spacing w:after="0" w:line="240" w:lineRule="auto"/>
              <w:ind w:left="0" w:firstLine="360"/>
              <w:jc w:val="both"/>
              <w:rPr>
                <w:sz w:val="24"/>
                <w:szCs w:val="24"/>
                <w:lang w:val="kk-KZ"/>
              </w:rPr>
            </w:pPr>
            <w:r>
              <w:rPr>
                <w:sz w:val="24"/>
                <w:szCs w:val="24"/>
                <w:lang w:val="kk-KZ"/>
              </w:rPr>
              <w:t xml:space="preserve">рассмотрение обращений, связанных с исполнением договоров государственных закупок, правомерностью включения в реестр недобросовестных участников и начисления штрафных санкции, и выдачей индустриального сертификата; </w:t>
            </w:r>
          </w:p>
          <w:p w:rsidR="00A038E6" w:rsidRDefault="00A038E6" w:rsidP="00A038E6">
            <w:pPr>
              <w:numPr>
                <w:ilvl w:val="0"/>
                <w:numId w:val="2"/>
              </w:numPr>
              <w:suppressAutoHyphens/>
              <w:spacing w:after="0" w:line="240" w:lineRule="auto"/>
              <w:ind w:left="0" w:firstLine="360"/>
              <w:jc w:val="both"/>
              <w:rPr>
                <w:sz w:val="24"/>
                <w:szCs w:val="24"/>
                <w:lang w:val="kk-KZ"/>
              </w:rPr>
            </w:pPr>
            <w:r>
              <w:rPr>
                <w:sz w:val="24"/>
                <w:szCs w:val="24"/>
                <w:lang w:val="kk-KZ"/>
              </w:rPr>
              <w:t>работа в составе группы по поддержке отечественных товаропроизводителей и продвижению отечественных товаров, где рассматриваются вопросы по защите прав и интересов отечественных товаропроизводителей, а также продвижению их товаров, через электронные порталы закупок;</w:t>
            </w:r>
          </w:p>
          <w:p w:rsidR="00A038E6" w:rsidRDefault="00A038E6" w:rsidP="00A038E6">
            <w:pPr>
              <w:numPr>
                <w:ilvl w:val="0"/>
                <w:numId w:val="2"/>
              </w:numPr>
              <w:suppressAutoHyphens/>
              <w:spacing w:after="0" w:line="240" w:lineRule="auto"/>
              <w:ind w:left="0" w:firstLine="360"/>
              <w:jc w:val="both"/>
              <w:rPr>
                <w:sz w:val="24"/>
                <w:szCs w:val="24"/>
                <w:lang w:val="kk-KZ"/>
              </w:rPr>
            </w:pPr>
            <w:r>
              <w:rPr>
                <w:sz w:val="24"/>
                <w:szCs w:val="24"/>
                <w:lang w:val="kk-KZ"/>
              </w:rPr>
              <w:t>принятие участия в работе консультативно - совещательных органов при РПП, МИО;</w:t>
            </w:r>
          </w:p>
          <w:p w:rsidR="00A038E6" w:rsidRDefault="00A038E6" w:rsidP="00A038E6">
            <w:pPr>
              <w:numPr>
                <w:ilvl w:val="0"/>
                <w:numId w:val="2"/>
              </w:numPr>
              <w:suppressAutoHyphens/>
              <w:spacing w:after="0" w:line="240" w:lineRule="auto"/>
              <w:ind w:left="0" w:firstLine="360"/>
              <w:jc w:val="both"/>
              <w:rPr>
                <w:sz w:val="24"/>
                <w:szCs w:val="24"/>
                <w:lang w:val="kk-KZ"/>
              </w:rPr>
            </w:pPr>
            <w:r>
              <w:rPr>
                <w:sz w:val="24"/>
                <w:szCs w:val="24"/>
                <w:lang w:val="kk-KZ"/>
              </w:rPr>
              <w:t>мониторинг и сопровождение проектов в рамках работы Регионального проектного офиса «Экономика простых вещей».</w:t>
            </w:r>
          </w:p>
          <w:p w:rsidR="00A038E6" w:rsidRDefault="00A038E6" w:rsidP="00D662E8">
            <w:pPr>
              <w:ind w:left="360"/>
              <w:jc w:val="both"/>
              <w:rPr>
                <w:sz w:val="24"/>
                <w:szCs w:val="24"/>
                <w:lang w:val="kk-KZ"/>
              </w:rPr>
            </w:pP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lastRenderedPageBreak/>
              <w:t>Эксперт отдела сертификации происхождения товаров Палаты предпринимателей Акмолинской области</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Март 2019</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Март 2020</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both"/>
              <w:rPr>
                <w:sz w:val="24"/>
                <w:szCs w:val="24"/>
                <w:lang w:val="kk-KZ"/>
              </w:rPr>
            </w:pPr>
            <w:r>
              <w:rPr>
                <w:sz w:val="24"/>
                <w:szCs w:val="24"/>
                <w:lang w:val="kk-KZ"/>
              </w:rPr>
              <w:t>-</w:t>
            </w:r>
            <w:r>
              <w:rPr>
                <w:sz w:val="24"/>
                <w:szCs w:val="24"/>
                <w:lang w:val="kk-KZ"/>
              </w:rPr>
              <w:tab/>
              <w:t>оказание поддержки в участии в государственных закупках, в том числе услуги по регистрации на портале государственных закупок, подачи заявок, формированию конкурсной документации, выставлению электронных актов выполненных работ и счет фактур, заполнению доли местного содержания;</w:t>
            </w:r>
          </w:p>
          <w:p w:rsidR="00A038E6" w:rsidRDefault="00A038E6" w:rsidP="00D662E8">
            <w:pPr>
              <w:jc w:val="both"/>
            </w:pPr>
            <w:r>
              <w:rPr>
                <w:sz w:val="24"/>
                <w:szCs w:val="24"/>
                <w:lang w:val="kk-KZ"/>
              </w:rPr>
              <w:t>-</w:t>
            </w:r>
            <w:r>
              <w:rPr>
                <w:sz w:val="24"/>
                <w:szCs w:val="24"/>
                <w:lang w:val="kk-KZ"/>
              </w:rPr>
              <w:tab/>
              <w:t>работа в составе группы по поддержке отечественных товаропроизводителей и продвижению отечественных товаров, где рассматриваются вопросы по защите прав и интересов отечественных товаропроизводителей, а также продвижению их товаров, через электронные порталы закупок</w:t>
            </w: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t>Эксперт отдела госудаственных закупок «Больница Медицинского Центра Управления Делами Президента Республики Казахстан»</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Май 2016</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lang w:val="kk-KZ"/>
              </w:rPr>
              <w:t>Декабрь 2018</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both"/>
              <w:rPr>
                <w:sz w:val="24"/>
                <w:szCs w:val="24"/>
              </w:rPr>
            </w:pPr>
            <w:r>
              <w:rPr>
                <w:sz w:val="24"/>
                <w:szCs w:val="24"/>
              </w:rPr>
              <w:t>- составление годового плана государственных закупок;</w:t>
            </w:r>
          </w:p>
          <w:p w:rsidR="00A038E6" w:rsidRDefault="00A038E6" w:rsidP="00D662E8">
            <w:pPr>
              <w:jc w:val="both"/>
              <w:rPr>
                <w:sz w:val="24"/>
                <w:szCs w:val="24"/>
              </w:rPr>
            </w:pPr>
            <w:r>
              <w:rPr>
                <w:sz w:val="24"/>
                <w:szCs w:val="24"/>
              </w:rPr>
              <w:t>- проведение электронных государственных закупок способами: конкурса (открытого конкурса); аукцион; запроса ценовых предложений; из одного источника;</w:t>
            </w:r>
          </w:p>
          <w:p w:rsidR="00A038E6" w:rsidRDefault="00A038E6" w:rsidP="00D662E8">
            <w:pPr>
              <w:jc w:val="both"/>
              <w:rPr>
                <w:sz w:val="24"/>
                <w:szCs w:val="24"/>
              </w:rPr>
            </w:pPr>
            <w:r>
              <w:rPr>
                <w:sz w:val="24"/>
                <w:szCs w:val="24"/>
              </w:rPr>
              <w:t xml:space="preserve">- выбор поставщика и заключение с ним договора о государственных закупках; </w:t>
            </w:r>
          </w:p>
          <w:p w:rsidR="00A038E6" w:rsidRDefault="00A038E6" w:rsidP="00D662E8">
            <w:pPr>
              <w:jc w:val="both"/>
            </w:pPr>
            <w:r>
              <w:rPr>
                <w:sz w:val="24"/>
                <w:szCs w:val="24"/>
              </w:rPr>
              <w:t>- контроль за исполнением договоров о государственных закупках</w:t>
            </w: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lastRenderedPageBreak/>
              <w:t>АО «Железнодорожные госпитали медицины катастроф» КЧС МВД РК, и.о. начальника юридического отдела – корпоративный секретарь  (на период декретного отпуска), и.о. начальника отдела государственных закупок (на период декретного отпуска), главный специалист Управления государственных закупок.</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Июль 2012</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lang w:val="kk-KZ"/>
              </w:rPr>
              <w:t>Май 2016</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both"/>
              <w:rPr>
                <w:sz w:val="24"/>
                <w:szCs w:val="24"/>
              </w:rPr>
            </w:pPr>
            <w:r>
              <w:rPr>
                <w:sz w:val="24"/>
                <w:szCs w:val="24"/>
              </w:rPr>
              <w:t>- координация работы акционерного общества и его филиалов по юридическим вопросам;</w:t>
            </w:r>
          </w:p>
          <w:p w:rsidR="00A038E6" w:rsidRDefault="00A038E6" w:rsidP="00D662E8">
            <w:pPr>
              <w:jc w:val="both"/>
              <w:rPr>
                <w:sz w:val="24"/>
                <w:szCs w:val="24"/>
              </w:rPr>
            </w:pPr>
            <w:r>
              <w:rPr>
                <w:sz w:val="24"/>
                <w:szCs w:val="24"/>
              </w:rPr>
              <w:t>- своевременное внесение изменений в проспект выпуска акций общества при увеличении уставного капитала;</w:t>
            </w:r>
          </w:p>
          <w:p w:rsidR="00A038E6" w:rsidRDefault="00A038E6" w:rsidP="00D662E8">
            <w:pPr>
              <w:jc w:val="both"/>
              <w:rPr>
                <w:sz w:val="24"/>
                <w:szCs w:val="24"/>
              </w:rPr>
            </w:pPr>
            <w:r>
              <w:rPr>
                <w:sz w:val="24"/>
                <w:szCs w:val="24"/>
              </w:rPr>
              <w:t xml:space="preserve">- составление отчетов об итогах размещения акций; </w:t>
            </w:r>
          </w:p>
          <w:p w:rsidR="00A038E6" w:rsidRDefault="00A038E6" w:rsidP="00D662E8">
            <w:pPr>
              <w:jc w:val="both"/>
              <w:rPr>
                <w:sz w:val="24"/>
                <w:szCs w:val="24"/>
              </w:rPr>
            </w:pPr>
            <w:r>
              <w:rPr>
                <w:sz w:val="24"/>
                <w:szCs w:val="24"/>
              </w:rPr>
              <w:t>- разработка годового плана государственных закупок общества и его филиалов;</w:t>
            </w:r>
          </w:p>
          <w:p w:rsidR="00A038E6" w:rsidRDefault="00A038E6" w:rsidP="00D662E8">
            <w:pPr>
              <w:jc w:val="both"/>
              <w:rPr>
                <w:sz w:val="24"/>
                <w:szCs w:val="24"/>
              </w:rPr>
            </w:pPr>
            <w:r>
              <w:rPr>
                <w:sz w:val="24"/>
                <w:szCs w:val="24"/>
              </w:rPr>
              <w:t>- проведение электронных государственных закупок способами: конкурса (открытого конкурса); аукцион; запроса ценовых предложений; из одного источника;</w:t>
            </w:r>
          </w:p>
          <w:p w:rsidR="00A038E6" w:rsidRDefault="00A038E6" w:rsidP="00D662E8">
            <w:pPr>
              <w:jc w:val="both"/>
              <w:rPr>
                <w:sz w:val="24"/>
                <w:szCs w:val="24"/>
              </w:rPr>
            </w:pPr>
            <w:r>
              <w:rPr>
                <w:sz w:val="24"/>
                <w:szCs w:val="24"/>
              </w:rPr>
              <w:t>- участие в качестве поставщика на портале электронных закупок «</w:t>
            </w:r>
            <w:proofErr w:type="spellStart"/>
            <w:r>
              <w:rPr>
                <w:sz w:val="24"/>
                <w:szCs w:val="24"/>
              </w:rPr>
              <w:t>Самрук</w:t>
            </w:r>
            <w:proofErr w:type="spellEnd"/>
            <w:r>
              <w:rPr>
                <w:sz w:val="24"/>
                <w:szCs w:val="24"/>
              </w:rPr>
              <w:t xml:space="preserve"> – </w:t>
            </w:r>
            <w:proofErr w:type="spellStart"/>
            <w:r>
              <w:rPr>
                <w:sz w:val="24"/>
                <w:szCs w:val="24"/>
              </w:rPr>
              <w:t>Казына</w:t>
            </w:r>
            <w:proofErr w:type="spellEnd"/>
            <w:r>
              <w:rPr>
                <w:sz w:val="24"/>
                <w:szCs w:val="24"/>
              </w:rPr>
              <w:t>»;</w:t>
            </w:r>
          </w:p>
          <w:p w:rsidR="00A038E6" w:rsidRDefault="00A038E6" w:rsidP="00D662E8">
            <w:pPr>
              <w:jc w:val="both"/>
              <w:rPr>
                <w:sz w:val="24"/>
                <w:szCs w:val="24"/>
              </w:rPr>
            </w:pPr>
            <w:r>
              <w:rPr>
                <w:sz w:val="24"/>
                <w:szCs w:val="24"/>
              </w:rPr>
              <w:t xml:space="preserve">- выбор поставщика и заключение с ним договора о государственных закупках; </w:t>
            </w:r>
          </w:p>
          <w:p w:rsidR="00A038E6" w:rsidRDefault="00A038E6" w:rsidP="00D662E8">
            <w:pPr>
              <w:jc w:val="both"/>
              <w:rPr>
                <w:sz w:val="24"/>
                <w:szCs w:val="24"/>
              </w:rPr>
            </w:pPr>
            <w:r>
              <w:rPr>
                <w:sz w:val="24"/>
                <w:szCs w:val="24"/>
              </w:rPr>
              <w:t>- контроль за исполнением договоров о государственных закупках;</w:t>
            </w:r>
          </w:p>
          <w:p w:rsidR="00A038E6" w:rsidRDefault="00A038E6" w:rsidP="00D662E8">
            <w:pPr>
              <w:jc w:val="both"/>
              <w:rPr>
                <w:sz w:val="24"/>
                <w:szCs w:val="24"/>
              </w:rPr>
            </w:pPr>
            <w:r>
              <w:rPr>
                <w:sz w:val="24"/>
                <w:szCs w:val="24"/>
              </w:rPr>
              <w:t>- оказание в пределах своей компетенции консультативную помощь по юридическим вопросам и вопросам государственных закупок филиалам акционерного общества;</w:t>
            </w:r>
          </w:p>
          <w:p w:rsidR="00A038E6" w:rsidRDefault="00A038E6" w:rsidP="00D662E8">
            <w:pPr>
              <w:jc w:val="both"/>
            </w:pPr>
            <w:r>
              <w:rPr>
                <w:sz w:val="24"/>
                <w:szCs w:val="24"/>
              </w:rPr>
              <w:t>- контроль за деятельностью филиалов акционерного общества, осуществляемых в рамках государственных закупок.</w:t>
            </w: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lastRenderedPageBreak/>
              <w:t>Главный эксперт (юрист) Комитета оплаты медицинских услуг МЗ РК.</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Сентябрь 2011</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lang w:val="kk-KZ"/>
              </w:rPr>
              <w:t>Июль 2012</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both"/>
              <w:rPr>
                <w:sz w:val="24"/>
                <w:szCs w:val="24"/>
                <w:lang w:val="kk-KZ"/>
              </w:rPr>
            </w:pPr>
            <w:r>
              <w:rPr>
                <w:sz w:val="24"/>
                <w:szCs w:val="24"/>
              </w:rPr>
              <w:t>- разработка проектов нормативных правовых актов в области здравоохранения по компетенции Комитета и обеспечивать их юридическое сопровождение, согласование с заинтересованными государственными органами,</w:t>
            </w:r>
            <w:r>
              <w:rPr>
                <w:sz w:val="24"/>
                <w:szCs w:val="24"/>
                <w:lang w:val="kk-KZ"/>
              </w:rPr>
              <w:t xml:space="preserve"> с аккредитованными объединениями субъектов частного предпринимательства;</w:t>
            </w:r>
          </w:p>
          <w:p w:rsidR="00A038E6" w:rsidRDefault="00A038E6" w:rsidP="00D662E8">
            <w:pPr>
              <w:jc w:val="both"/>
              <w:rPr>
                <w:sz w:val="24"/>
                <w:szCs w:val="24"/>
                <w:lang w:val="kk-KZ"/>
              </w:rPr>
            </w:pPr>
            <w:r>
              <w:rPr>
                <w:sz w:val="24"/>
                <w:szCs w:val="24"/>
                <w:lang w:val="kk-KZ"/>
              </w:rPr>
              <w:t>- разработке программных и стратегических документов, в том числе Стратегического и операционного планов Министерства, плана работы коллегии Министерства, плана законопроектных работ Министерства по вопросам, отнесенным к компетенции Комитета;</w:t>
            </w:r>
          </w:p>
          <w:p w:rsidR="00A038E6" w:rsidRDefault="00A038E6" w:rsidP="00D662E8">
            <w:pPr>
              <w:jc w:val="both"/>
              <w:rPr>
                <w:sz w:val="24"/>
                <w:szCs w:val="24"/>
                <w:lang w:val="kk-KZ"/>
              </w:rPr>
            </w:pPr>
            <w:r>
              <w:rPr>
                <w:sz w:val="24"/>
                <w:szCs w:val="24"/>
                <w:lang w:val="kk-KZ"/>
              </w:rPr>
              <w:t>- юридическое консультирование по организации и проведению процедуры выбора поставщиков медицинских услуг в рамках ГОБМП, финансируемых в условиях ЕНСЗ, и по возмещению их затрат на основании заключенных договоров на оказание услуг ГОБМП;</w:t>
            </w:r>
          </w:p>
          <w:p w:rsidR="00A038E6" w:rsidRDefault="00A038E6" w:rsidP="00D662E8">
            <w:pPr>
              <w:jc w:val="both"/>
            </w:pPr>
            <w:r>
              <w:rPr>
                <w:sz w:val="24"/>
                <w:szCs w:val="24"/>
                <w:lang w:val="kk-KZ"/>
              </w:rPr>
              <w:t>- представление интересов Комитета в судебных и государственных органах.</w:t>
            </w: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t>Главный специалист (юрист, спец. по государственным закупкам) Департамента Комитета оплаты медицинских услуг МЗ РК по г. Астане.</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Март 2010</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lang w:val="kk-KZ"/>
              </w:rPr>
              <w:t>Сентябрь 2011</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both"/>
              <w:rPr>
                <w:sz w:val="24"/>
                <w:szCs w:val="24"/>
              </w:rPr>
            </w:pPr>
            <w:r>
              <w:rPr>
                <w:sz w:val="24"/>
                <w:szCs w:val="24"/>
              </w:rPr>
              <w:t xml:space="preserve">- представление в установленном порядке интересы Департамента в суде, а также в других организациях при рассмотрении правовых вопросов деятельности; </w:t>
            </w:r>
          </w:p>
          <w:p w:rsidR="00A038E6" w:rsidRDefault="00A038E6" w:rsidP="00D662E8">
            <w:pPr>
              <w:jc w:val="both"/>
              <w:rPr>
                <w:sz w:val="24"/>
                <w:szCs w:val="24"/>
              </w:rPr>
            </w:pPr>
            <w:r>
              <w:rPr>
                <w:sz w:val="24"/>
                <w:szCs w:val="24"/>
              </w:rPr>
              <w:t xml:space="preserve">- мониторинг подзаконных нормативных правовых актов в порядке, определяемых Правительством Республики Казахстан; </w:t>
            </w:r>
          </w:p>
          <w:p w:rsidR="00A038E6" w:rsidRDefault="00A038E6" w:rsidP="00D662E8">
            <w:pPr>
              <w:jc w:val="both"/>
              <w:rPr>
                <w:sz w:val="24"/>
                <w:szCs w:val="24"/>
              </w:rPr>
            </w:pPr>
            <w:r>
              <w:rPr>
                <w:sz w:val="24"/>
                <w:szCs w:val="24"/>
              </w:rPr>
              <w:t xml:space="preserve">- организация правового всеобуча в Департаменте; </w:t>
            </w:r>
          </w:p>
          <w:p w:rsidR="00A038E6" w:rsidRDefault="00A038E6" w:rsidP="00D662E8">
            <w:pPr>
              <w:jc w:val="both"/>
              <w:rPr>
                <w:sz w:val="24"/>
                <w:szCs w:val="24"/>
              </w:rPr>
            </w:pPr>
            <w:r>
              <w:rPr>
                <w:sz w:val="24"/>
                <w:szCs w:val="24"/>
              </w:rPr>
              <w:t xml:space="preserve">- разработка договоров по оказанию ГОБМП; </w:t>
            </w:r>
          </w:p>
          <w:p w:rsidR="00A038E6" w:rsidRDefault="00A038E6" w:rsidP="00D662E8">
            <w:pPr>
              <w:jc w:val="both"/>
              <w:rPr>
                <w:sz w:val="24"/>
                <w:szCs w:val="24"/>
              </w:rPr>
            </w:pPr>
            <w:r>
              <w:rPr>
                <w:sz w:val="24"/>
                <w:szCs w:val="24"/>
              </w:rPr>
              <w:t xml:space="preserve">- разработка годового плана государственных закупок; </w:t>
            </w:r>
          </w:p>
          <w:p w:rsidR="00A038E6" w:rsidRDefault="00A038E6" w:rsidP="00D662E8">
            <w:pPr>
              <w:jc w:val="both"/>
              <w:rPr>
                <w:sz w:val="24"/>
                <w:szCs w:val="24"/>
              </w:rPr>
            </w:pPr>
            <w:r>
              <w:rPr>
                <w:sz w:val="24"/>
                <w:szCs w:val="24"/>
              </w:rPr>
              <w:t xml:space="preserve">- выбор поставщика и заключение с ним договора о государственных закупках; </w:t>
            </w:r>
          </w:p>
          <w:p w:rsidR="00A038E6" w:rsidRDefault="00A038E6" w:rsidP="00D662E8">
            <w:pPr>
              <w:jc w:val="both"/>
            </w:pPr>
            <w:r>
              <w:rPr>
                <w:sz w:val="24"/>
                <w:szCs w:val="24"/>
              </w:rPr>
              <w:t>- контроль за исполнением договоров о государственных закупках.</w:t>
            </w:r>
          </w:p>
        </w:tc>
      </w:tr>
      <w:tr w:rsidR="00A038E6" w:rsidTr="00D662E8">
        <w:trPr>
          <w:cantSplit/>
          <w:trHeight w:val="502"/>
        </w:trPr>
        <w:tc>
          <w:tcPr>
            <w:tcW w:w="2518"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sz w:val="24"/>
                <w:szCs w:val="24"/>
                <w:lang w:val="kk-KZ"/>
              </w:rPr>
            </w:pPr>
            <w:r>
              <w:rPr>
                <w:sz w:val="24"/>
                <w:szCs w:val="24"/>
                <w:lang w:val="kk-KZ"/>
              </w:rPr>
              <w:lastRenderedPageBreak/>
              <w:t>Главный специалист Кокшетауского городского суда Акмолинской области.</w:t>
            </w:r>
          </w:p>
        </w:tc>
        <w:tc>
          <w:tcPr>
            <w:tcW w:w="1418"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lang w:val="kk-KZ"/>
              </w:rPr>
            </w:pPr>
            <w:r>
              <w:rPr>
                <w:sz w:val="24"/>
                <w:szCs w:val="24"/>
                <w:lang w:val="kk-KZ"/>
              </w:rPr>
              <w:t>Март 2007</w:t>
            </w:r>
          </w:p>
        </w:tc>
        <w:tc>
          <w:tcPr>
            <w:tcW w:w="155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sz w:val="24"/>
                <w:szCs w:val="24"/>
              </w:rPr>
            </w:pPr>
            <w:r>
              <w:rPr>
                <w:sz w:val="24"/>
                <w:szCs w:val="24"/>
                <w:lang w:val="kk-KZ"/>
              </w:rPr>
              <w:t>Март 2010</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both"/>
              <w:rPr>
                <w:sz w:val="24"/>
                <w:szCs w:val="24"/>
              </w:rPr>
            </w:pPr>
            <w:r>
              <w:rPr>
                <w:sz w:val="24"/>
                <w:szCs w:val="24"/>
              </w:rPr>
              <w:t xml:space="preserve">- осуществление организации приема заявлений, жалоб, исковых заявлений, заявлений о выдаче судебных приказов; </w:t>
            </w:r>
          </w:p>
          <w:p w:rsidR="00A038E6" w:rsidRDefault="00A038E6" w:rsidP="00D662E8">
            <w:pPr>
              <w:jc w:val="both"/>
              <w:rPr>
                <w:sz w:val="24"/>
                <w:szCs w:val="24"/>
              </w:rPr>
            </w:pPr>
            <w:r>
              <w:rPr>
                <w:sz w:val="24"/>
                <w:szCs w:val="24"/>
              </w:rPr>
              <w:t xml:space="preserve">- осуществление контроля по учету и регистрации поступающих в районный суд предложений, заявлений, жалоб и за сроками их исполнения; </w:t>
            </w:r>
          </w:p>
          <w:p w:rsidR="00A038E6" w:rsidRDefault="00A038E6" w:rsidP="00D662E8">
            <w:pPr>
              <w:jc w:val="both"/>
              <w:rPr>
                <w:sz w:val="24"/>
                <w:szCs w:val="24"/>
              </w:rPr>
            </w:pPr>
            <w:r>
              <w:rPr>
                <w:sz w:val="24"/>
                <w:szCs w:val="24"/>
              </w:rPr>
              <w:t xml:space="preserve">- организация работы и контроль по учету и хранению уголовных, гражданских дел, материалов, вещественных доказательств; </w:t>
            </w:r>
          </w:p>
          <w:p w:rsidR="00A038E6" w:rsidRDefault="00A038E6" w:rsidP="00D662E8">
            <w:pPr>
              <w:jc w:val="both"/>
              <w:rPr>
                <w:sz w:val="24"/>
                <w:szCs w:val="24"/>
              </w:rPr>
            </w:pPr>
            <w:r>
              <w:rPr>
                <w:sz w:val="24"/>
                <w:szCs w:val="24"/>
              </w:rPr>
              <w:t xml:space="preserve">- осуществление контроля за своевременной отправкой дел с апелляционными жалобами и протестами, а также по запросам в вышестоящий суд; </w:t>
            </w:r>
          </w:p>
          <w:p w:rsidR="00A038E6" w:rsidRDefault="00A038E6" w:rsidP="00D662E8">
            <w:pPr>
              <w:jc w:val="both"/>
            </w:pPr>
            <w:r>
              <w:rPr>
                <w:sz w:val="24"/>
                <w:szCs w:val="24"/>
              </w:rPr>
              <w:t>- выполнение других поручений.</w:t>
            </w:r>
          </w:p>
        </w:tc>
      </w:tr>
    </w:tbl>
    <w:p w:rsidR="00A038E6" w:rsidRDefault="00A038E6" w:rsidP="00A038E6">
      <w:pPr>
        <w:rPr>
          <w:sz w:val="24"/>
          <w:szCs w:val="24"/>
        </w:rPr>
      </w:pPr>
    </w:p>
    <w:p w:rsidR="00A038E6" w:rsidRDefault="00A038E6" w:rsidP="00A038E6">
      <w:pPr>
        <w:jc w:val="both"/>
        <w:rPr>
          <w:sz w:val="24"/>
          <w:szCs w:val="24"/>
        </w:rPr>
      </w:pPr>
      <w:r>
        <w:rPr>
          <w:b/>
          <w:sz w:val="24"/>
          <w:szCs w:val="24"/>
        </w:rPr>
        <w:t>15. Знание иностранных языков (</w:t>
      </w:r>
      <w:r>
        <w:rPr>
          <w:b/>
          <w:bCs/>
          <w:sz w:val="24"/>
          <w:szCs w:val="24"/>
        </w:rPr>
        <w:t>укажите степень владения</w:t>
      </w:r>
      <w:r>
        <w:rPr>
          <w:b/>
          <w:sz w:val="24"/>
          <w:szCs w:val="24"/>
        </w:rPr>
        <w:t xml:space="preserve">: </w:t>
      </w:r>
      <w:r>
        <w:rPr>
          <w:b/>
          <w:bCs/>
          <w:sz w:val="24"/>
          <w:szCs w:val="24"/>
        </w:rPr>
        <w:t>удовлетворительно, хорошо, отлично</w:t>
      </w:r>
      <w:r>
        <w:rPr>
          <w:b/>
          <w:sz w:val="24"/>
          <w:szCs w:val="24"/>
        </w:rPr>
        <w:t>)</w:t>
      </w:r>
    </w:p>
    <w:p w:rsidR="00A038E6" w:rsidRDefault="00A038E6" w:rsidP="00A038E6">
      <w:pPr>
        <w:rPr>
          <w:sz w:val="24"/>
          <w:szCs w:val="24"/>
        </w:rPr>
      </w:pPr>
    </w:p>
    <w:tbl>
      <w:tblPr>
        <w:tblW w:w="0" w:type="auto"/>
        <w:tblInd w:w="-608" w:type="dxa"/>
        <w:tblLayout w:type="fixed"/>
        <w:tblLook w:val="0000" w:firstRow="0" w:lastRow="0" w:firstColumn="0" w:lastColumn="0" w:noHBand="0" w:noVBand="0"/>
      </w:tblPr>
      <w:tblGrid>
        <w:gridCol w:w="2835"/>
        <w:gridCol w:w="2837"/>
        <w:gridCol w:w="2269"/>
        <w:gridCol w:w="2314"/>
        <w:gridCol w:w="11"/>
      </w:tblGrid>
      <w:tr w:rsidR="00A038E6" w:rsidTr="00D662E8">
        <w:trPr>
          <w:cantSplit/>
          <w:trHeight w:val="354"/>
        </w:trPr>
        <w:tc>
          <w:tcPr>
            <w:tcW w:w="2835" w:type="dxa"/>
            <w:vMerge w:val="restart"/>
            <w:tcBorders>
              <w:top w:val="single" w:sz="4" w:space="0" w:color="000000"/>
              <w:left w:val="single" w:sz="4" w:space="0" w:color="000000"/>
              <w:bottom w:val="single" w:sz="4" w:space="0" w:color="000000"/>
            </w:tcBorders>
            <w:shd w:val="clear" w:color="auto" w:fill="auto"/>
          </w:tcPr>
          <w:p w:rsidR="00A038E6" w:rsidRDefault="00A038E6" w:rsidP="00D662E8">
            <w:pPr>
              <w:jc w:val="center"/>
              <w:rPr>
                <w:rFonts w:ascii="Times New Roman" w:hAnsi="Times New Roman" w:cs="Times New Roman"/>
                <w:szCs w:val="24"/>
              </w:rPr>
            </w:pPr>
            <w:r>
              <w:rPr>
                <w:b/>
                <w:sz w:val="24"/>
                <w:szCs w:val="24"/>
              </w:rPr>
              <w:t>Язык</w:t>
            </w:r>
          </w:p>
        </w:tc>
        <w:tc>
          <w:tcPr>
            <w:tcW w:w="7431" w:type="dxa"/>
            <w:gridSpan w:val="4"/>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pStyle w:val="3"/>
              <w:numPr>
                <w:ilvl w:val="0"/>
                <w:numId w:val="0"/>
              </w:numPr>
              <w:tabs>
                <w:tab w:val="left" w:pos="720"/>
              </w:tabs>
              <w:spacing w:before="240" w:after="60"/>
            </w:pPr>
            <w:r>
              <w:rPr>
                <w:rFonts w:ascii="Times New Roman" w:hAnsi="Times New Roman" w:cs="Times New Roman"/>
                <w:szCs w:val="24"/>
              </w:rPr>
              <w:t>Степень владения</w:t>
            </w:r>
          </w:p>
        </w:tc>
      </w:tr>
      <w:tr w:rsidR="00A038E6" w:rsidTr="00D662E8">
        <w:trPr>
          <w:gridAfter w:val="1"/>
          <w:wAfter w:w="11" w:type="dxa"/>
          <w:cantSplit/>
          <w:trHeight w:val="484"/>
        </w:trPr>
        <w:tc>
          <w:tcPr>
            <w:tcW w:w="2835" w:type="dxa"/>
            <w:vMerge/>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
                <w:sz w:val="24"/>
                <w:szCs w:val="24"/>
              </w:rPr>
            </w:pPr>
          </w:p>
        </w:tc>
        <w:tc>
          <w:tcPr>
            <w:tcW w:w="2837"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
                <w:sz w:val="24"/>
                <w:szCs w:val="24"/>
              </w:rPr>
            </w:pPr>
            <w:r>
              <w:rPr>
                <w:b/>
                <w:sz w:val="24"/>
                <w:szCs w:val="24"/>
              </w:rPr>
              <w:t>чтение</w:t>
            </w:r>
          </w:p>
        </w:tc>
        <w:tc>
          <w:tcPr>
            <w:tcW w:w="2269"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
                <w:sz w:val="24"/>
                <w:szCs w:val="24"/>
                <w:lang w:val="kk-KZ"/>
              </w:rPr>
            </w:pPr>
            <w:proofErr w:type="spellStart"/>
            <w:r>
              <w:rPr>
                <w:b/>
                <w:sz w:val="24"/>
                <w:szCs w:val="24"/>
              </w:rPr>
              <w:t>разговорн</w:t>
            </w:r>
            <w:proofErr w:type="spellEnd"/>
            <w:r>
              <w:rPr>
                <w:b/>
                <w:sz w:val="24"/>
                <w:szCs w:val="24"/>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pPr>
            <w:r>
              <w:rPr>
                <w:b/>
                <w:sz w:val="24"/>
                <w:szCs w:val="24"/>
                <w:lang w:val="kk-KZ"/>
              </w:rPr>
              <w:t>п</w:t>
            </w:r>
            <w:proofErr w:type="spellStart"/>
            <w:r>
              <w:rPr>
                <w:b/>
                <w:sz w:val="24"/>
                <w:szCs w:val="24"/>
              </w:rPr>
              <w:t>исьменн</w:t>
            </w:r>
            <w:proofErr w:type="spellEnd"/>
            <w:r>
              <w:rPr>
                <w:b/>
                <w:sz w:val="24"/>
                <w:szCs w:val="24"/>
                <w:lang w:val="en-US"/>
              </w:rPr>
              <w:t>.</w:t>
            </w:r>
          </w:p>
        </w:tc>
      </w:tr>
      <w:tr w:rsidR="00A038E6" w:rsidTr="00D662E8">
        <w:trPr>
          <w:gridAfter w:val="1"/>
          <w:wAfter w:w="11" w:type="dxa"/>
          <w:trHeight w:val="180"/>
        </w:trPr>
        <w:tc>
          <w:tcPr>
            <w:tcW w:w="2835" w:type="dxa"/>
            <w:tcBorders>
              <w:top w:val="single" w:sz="4" w:space="0" w:color="000000"/>
              <w:left w:val="single" w:sz="4" w:space="0" w:color="000000"/>
              <w:bottom w:val="single" w:sz="4" w:space="0" w:color="000000"/>
            </w:tcBorders>
            <w:shd w:val="clear" w:color="auto" w:fill="auto"/>
          </w:tcPr>
          <w:p w:rsidR="00A038E6" w:rsidRDefault="00A038E6" w:rsidP="00D662E8">
            <w:pPr>
              <w:rPr>
                <w:bCs/>
                <w:sz w:val="24"/>
                <w:szCs w:val="24"/>
              </w:rPr>
            </w:pPr>
            <w:r>
              <w:rPr>
                <w:sz w:val="24"/>
                <w:szCs w:val="24"/>
              </w:rPr>
              <w:t xml:space="preserve">Казахский </w:t>
            </w:r>
          </w:p>
        </w:tc>
        <w:tc>
          <w:tcPr>
            <w:tcW w:w="2837"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269"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pPr>
            <w:r>
              <w:rPr>
                <w:bCs/>
                <w:sz w:val="24"/>
                <w:szCs w:val="24"/>
                <w:lang w:val="kk-KZ"/>
              </w:rPr>
              <w:t>*</w:t>
            </w:r>
          </w:p>
        </w:tc>
      </w:tr>
      <w:tr w:rsidR="00A038E6" w:rsidTr="00D662E8">
        <w:trPr>
          <w:gridAfter w:val="1"/>
          <w:wAfter w:w="11" w:type="dxa"/>
          <w:trHeight w:val="180"/>
        </w:trPr>
        <w:tc>
          <w:tcPr>
            <w:tcW w:w="2835" w:type="dxa"/>
            <w:tcBorders>
              <w:top w:val="single" w:sz="4" w:space="0" w:color="000000"/>
              <w:left w:val="single" w:sz="4" w:space="0" w:color="000000"/>
              <w:bottom w:val="single" w:sz="4" w:space="0" w:color="000000"/>
            </w:tcBorders>
            <w:shd w:val="clear" w:color="auto" w:fill="auto"/>
          </w:tcPr>
          <w:p w:rsidR="00A038E6" w:rsidRDefault="00A038E6" w:rsidP="00D662E8">
            <w:pPr>
              <w:jc w:val="both"/>
              <w:rPr>
                <w:bCs/>
                <w:sz w:val="24"/>
                <w:szCs w:val="24"/>
              </w:rPr>
            </w:pPr>
            <w:r>
              <w:rPr>
                <w:sz w:val="24"/>
                <w:szCs w:val="24"/>
              </w:rPr>
              <w:t xml:space="preserve">Русский </w:t>
            </w:r>
          </w:p>
        </w:tc>
        <w:tc>
          <w:tcPr>
            <w:tcW w:w="2837"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269"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jc w:val="center"/>
            </w:pPr>
            <w:r>
              <w:rPr>
                <w:bCs/>
                <w:sz w:val="24"/>
                <w:szCs w:val="24"/>
                <w:lang w:val="kk-KZ"/>
              </w:rPr>
              <w:t>*</w:t>
            </w:r>
          </w:p>
        </w:tc>
      </w:tr>
      <w:tr w:rsidR="00A038E6" w:rsidTr="00D662E8">
        <w:trPr>
          <w:gridAfter w:val="1"/>
          <w:wAfter w:w="11" w:type="dxa"/>
          <w:trHeight w:val="180"/>
        </w:trPr>
        <w:tc>
          <w:tcPr>
            <w:tcW w:w="2835" w:type="dxa"/>
            <w:tcBorders>
              <w:top w:val="single" w:sz="4" w:space="0" w:color="000000"/>
              <w:left w:val="single" w:sz="4" w:space="0" w:color="000000"/>
              <w:bottom w:val="single" w:sz="4" w:space="0" w:color="000000"/>
            </w:tcBorders>
            <w:shd w:val="clear" w:color="auto" w:fill="auto"/>
          </w:tcPr>
          <w:p w:rsidR="00A038E6" w:rsidRDefault="00A038E6" w:rsidP="00D662E8">
            <w:pPr>
              <w:rPr>
                <w:bCs/>
                <w:sz w:val="24"/>
                <w:szCs w:val="24"/>
                <w:lang w:val="kk-KZ"/>
              </w:rPr>
            </w:pPr>
            <w:r>
              <w:rPr>
                <w:sz w:val="24"/>
                <w:szCs w:val="24"/>
              </w:rPr>
              <w:t xml:space="preserve">Английский </w:t>
            </w:r>
          </w:p>
        </w:tc>
        <w:tc>
          <w:tcPr>
            <w:tcW w:w="2837" w:type="dxa"/>
            <w:tcBorders>
              <w:top w:val="single" w:sz="4" w:space="0" w:color="000000"/>
              <w:left w:val="single" w:sz="4" w:space="0" w:color="000000"/>
              <w:bottom w:val="single" w:sz="4" w:space="0" w:color="000000"/>
            </w:tcBorders>
            <w:shd w:val="clear" w:color="auto" w:fill="auto"/>
          </w:tcPr>
          <w:p w:rsidR="00A038E6" w:rsidRDefault="00A038E6" w:rsidP="00D662E8">
            <w:pPr>
              <w:jc w:val="center"/>
              <w:rPr>
                <w:bCs/>
                <w:sz w:val="24"/>
                <w:szCs w:val="24"/>
              </w:rPr>
            </w:pPr>
            <w:r>
              <w:rPr>
                <w:bCs/>
                <w:sz w:val="24"/>
                <w:szCs w:val="24"/>
                <w:lang w:val="kk-KZ"/>
              </w:rPr>
              <w:t>*</w:t>
            </w:r>
          </w:p>
        </w:tc>
        <w:tc>
          <w:tcPr>
            <w:tcW w:w="2269"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snapToGrid w:val="0"/>
              <w:jc w:val="center"/>
              <w:rPr>
                <w:bCs/>
                <w:sz w:val="24"/>
                <w:szCs w:val="24"/>
              </w:rPr>
            </w:pPr>
          </w:p>
        </w:tc>
      </w:tr>
      <w:tr w:rsidR="00A038E6" w:rsidTr="00D662E8">
        <w:trPr>
          <w:gridAfter w:val="1"/>
          <w:wAfter w:w="11" w:type="dxa"/>
          <w:trHeight w:val="180"/>
        </w:trPr>
        <w:tc>
          <w:tcPr>
            <w:tcW w:w="2835" w:type="dxa"/>
            <w:tcBorders>
              <w:top w:val="single" w:sz="4" w:space="0" w:color="000000"/>
              <w:left w:val="single" w:sz="4" w:space="0" w:color="000000"/>
              <w:bottom w:val="single" w:sz="4" w:space="0" w:color="000000"/>
            </w:tcBorders>
            <w:shd w:val="clear" w:color="auto" w:fill="auto"/>
          </w:tcPr>
          <w:p w:rsidR="00A038E6" w:rsidRDefault="00A038E6" w:rsidP="00D662E8">
            <w:pPr>
              <w:rPr>
                <w:bCs/>
                <w:sz w:val="24"/>
                <w:szCs w:val="24"/>
              </w:rPr>
            </w:pPr>
            <w:r>
              <w:rPr>
                <w:sz w:val="24"/>
                <w:szCs w:val="24"/>
              </w:rPr>
              <w:t>Другой (укажите)</w:t>
            </w:r>
          </w:p>
        </w:tc>
        <w:tc>
          <w:tcPr>
            <w:tcW w:w="2837"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269" w:type="dxa"/>
            <w:tcBorders>
              <w:top w:val="single" w:sz="4" w:space="0" w:color="000000"/>
              <w:left w:val="single" w:sz="4" w:space="0" w:color="000000"/>
              <w:bottom w:val="single" w:sz="4" w:space="0" w:color="000000"/>
            </w:tcBorders>
            <w:shd w:val="clear" w:color="auto" w:fill="auto"/>
          </w:tcPr>
          <w:p w:rsidR="00A038E6" w:rsidRDefault="00A038E6" w:rsidP="00D662E8">
            <w:pPr>
              <w:snapToGrid w:val="0"/>
              <w:jc w:val="center"/>
              <w:rPr>
                <w:bCs/>
                <w:sz w:val="24"/>
                <w:szCs w:val="24"/>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038E6" w:rsidRDefault="00A038E6" w:rsidP="00D662E8">
            <w:pPr>
              <w:snapToGrid w:val="0"/>
              <w:jc w:val="center"/>
              <w:rPr>
                <w:bCs/>
                <w:sz w:val="24"/>
                <w:szCs w:val="24"/>
              </w:rPr>
            </w:pPr>
          </w:p>
        </w:tc>
      </w:tr>
    </w:tbl>
    <w:p w:rsidR="00A038E6" w:rsidRDefault="00A038E6" w:rsidP="00A038E6">
      <w:pPr>
        <w:ind w:firstLine="720"/>
        <w:jc w:val="center"/>
        <w:rPr>
          <w:sz w:val="24"/>
          <w:szCs w:val="24"/>
        </w:rPr>
      </w:pPr>
    </w:p>
    <w:p w:rsidR="00A038E6" w:rsidRDefault="00A038E6" w:rsidP="00A038E6">
      <w:pPr>
        <w:jc w:val="both"/>
        <w:rPr>
          <w:b/>
          <w:sz w:val="24"/>
          <w:szCs w:val="24"/>
        </w:rPr>
      </w:pPr>
      <w:r>
        <w:rPr>
          <w:b/>
          <w:sz w:val="24"/>
          <w:szCs w:val="24"/>
        </w:rPr>
        <w:t xml:space="preserve">16. </w:t>
      </w:r>
      <w:r>
        <w:rPr>
          <w:b/>
          <w:sz w:val="24"/>
          <w:szCs w:val="24"/>
          <w:lang w:val="kk-KZ"/>
        </w:rPr>
        <w:t xml:space="preserve">Другое </w:t>
      </w:r>
      <w:r>
        <w:rPr>
          <w:b/>
          <w:sz w:val="24"/>
          <w:szCs w:val="24"/>
        </w:rPr>
        <w:t>(</w:t>
      </w:r>
      <w:r>
        <w:rPr>
          <w:b/>
          <w:sz w:val="24"/>
          <w:szCs w:val="24"/>
          <w:lang w:val="kk-KZ"/>
        </w:rPr>
        <w:t>у</w:t>
      </w:r>
      <w:proofErr w:type="spellStart"/>
      <w:r>
        <w:rPr>
          <w:b/>
          <w:sz w:val="24"/>
          <w:szCs w:val="24"/>
        </w:rPr>
        <w:t>ченая</w:t>
      </w:r>
      <w:proofErr w:type="spellEnd"/>
      <w:r>
        <w:rPr>
          <w:b/>
          <w:sz w:val="24"/>
          <w:szCs w:val="24"/>
        </w:rPr>
        <w:t xml:space="preserve"> степень, ученое звание, публикации, научные труды, изобретения, государственные награды, поощрения (грамоты и т.п.): </w:t>
      </w:r>
      <w:r>
        <w:rPr>
          <w:bCs/>
          <w:sz w:val="24"/>
          <w:szCs w:val="24"/>
        </w:rPr>
        <w:t>Ведомственная медаль Министра МВД РК</w:t>
      </w:r>
      <w:r>
        <w:rPr>
          <w:b/>
          <w:sz w:val="24"/>
          <w:szCs w:val="24"/>
        </w:rPr>
        <w:t xml:space="preserve"> </w:t>
      </w:r>
    </w:p>
    <w:p w:rsidR="00A038E6" w:rsidRDefault="00A038E6" w:rsidP="00A038E6">
      <w:pPr>
        <w:jc w:val="both"/>
        <w:rPr>
          <w:b/>
          <w:sz w:val="24"/>
          <w:szCs w:val="24"/>
        </w:rPr>
      </w:pPr>
    </w:p>
    <w:p w:rsidR="00A038E6" w:rsidRDefault="00A038E6" w:rsidP="00A038E6">
      <w:pPr>
        <w:jc w:val="both"/>
        <w:rPr>
          <w:sz w:val="24"/>
          <w:szCs w:val="24"/>
        </w:rPr>
      </w:pPr>
      <w:r>
        <w:rPr>
          <w:b/>
          <w:sz w:val="24"/>
          <w:szCs w:val="24"/>
        </w:rPr>
        <w:t>17. Отношение к воинской обязанности и воинское звание:</w:t>
      </w:r>
      <w:r>
        <w:rPr>
          <w:sz w:val="24"/>
          <w:szCs w:val="24"/>
        </w:rPr>
        <w:t xml:space="preserve"> Военная кафедра </w:t>
      </w:r>
      <w:proofErr w:type="spellStart"/>
      <w:r>
        <w:rPr>
          <w:sz w:val="24"/>
          <w:szCs w:val="24"/>
        </w:rPr>
        <w:t>КазГЮУ</w:t>
      </w:r>
      <w:proofErr w:type="spellEnd"/>
      <w:r>
        <w:rPr>
          <w:sz w:val="24"/>
          <w:szCs w:val="24"/>
        </w:rPr>
        <w:t xml:space="preserve"> – присвоено звание «лейтенант»</w:t>
      </w:r>
    </w:p>
    <w:p w:rsidR="00A038E6" w:rsidRDefault="00A038E6" w:rsidP="00A038E6">
      <w:pPr>
        <w:jc w:val="both"/>
        <w:rPr>
          <w:sz w:val="24"/>
          <w:szCs w:val="24"/>
        </w:rPr>
      </w:pPr>
    </w:p>
    <w:p w:rsidR="00A038E6" w:rsidRDefault="00A038E6" w:rsidP="00A038E6">
      <w:pPr>
        <w:jc w:val="both"/>
        <w:rPr>
          <w:bCs/>
          <w:sz w:val="24"/>
          <w:szCs w:val="24"/>
        </w:rPr>
      </w:pPr>
      <w:r>
        <w:rPr>
          <w:b/>
          <w:bCs/>
          <w:sz w:val="24"/>
          <w:szCs w:val="24"/>
        </w:rPr>
        <w:t>18. Отметки о судимости</w:t>
      </w:r>
      <w:r>
        <w:rPr>
          <w:b/>
          <w:bCs/>
          <w:sz w:val="24"/>
          <w:szCs w:val="24"/>
          <w:lang w:val="kk-KZ"/>
        </w:rPr>
        <w:t xml:space="preserve"> </w:t>
      </w:r>
      <w:r>
        <w:rPr>
          <w:sz w:val="24"/>
          <w:szCs w:val="24"/>
          <w:lang w:val="kk-KZ"/>
        </w:rPr>
        <w:t>не судим</w:t>
      </w:r>
    </w:p>
    <w:p w:rsidR="00A038E6" w:rsidRDefault="00A038E6" w:rsidP="00A038E6">
      <w:pPr>
        <w:jc w:val="both"/>
        <w:rPr>
          <w:bCs/>
          <w:sz w:val="24"/>
          <w:szCs w:val="24"/>
        </w:rPr>
      </w:pPr>
    </w:p>
    <w:p w:rsidR="00A038E6" w:rsidRDefault="00A038E6" w:rsidP="00A038E6">
      <w:pPr>
        <w:jc w:val="both"/>
        <w:rPr>
          <w:bCs/>
        </w:rPr>
      </w:pPr>
      <w:r>
        <w:rPr>
          <w:b/>
          <w:sz w:val="24"/>
          <w:szCs w:val="24"/>
        </w:rPr>
        <w:lastRenderedPageBreak/>
        <w:t xml:space="preserve">19. Семейное положение (перечислите членов семьи, в том числе родителей, с указанием даты рождения, фамилии, имени, отчества) </w:t>
      </w:r>
    </w:p>
    <w:p w:rsidR="00A038E6" w:rsidRDefault="00A038E6" w:rsidP="00A038E6">
      <w:pPr>
        <w:ind w:left="360"/>
        <w:rPr>
          <w:bCs/>
        </w:rPr>
      </w:pPr>
    </w:p>
    <w:p w:rsidR="00A038E6" w:rsidRDefault="00A038E6" w:rsidP="00A038E6">
      <w:pPr>
        <w:jc w:val="both"/>
        <w:rPr>
          <w:bCs/>
          <w:sz w:val="24"/>
          <w:szCs w:val="24"/>
          <w:lang w:val="kk-KZ"/>
        </w:rPr>
      </w:pPr>
      <w:r>
        <w:rPr>
          <w:bCs/>
          <w:sz w:val="24"/>
          <w:szCs w:val="24"/>
          <w:lang w:val="kk-KZ"/>
        </w:rPr>
        <w:t>Супруга – Таспаева Альбина Даулеткереевна 26.11.1985 г.р.</w:t>
      </w:r>
    </w:p>
    <w:p w:rsidR="00A038E6" w:rsidRDefault="00A038E6" w:rsidP="00A038E6">
      <w:pPr>
        <w:jc w:val="both"/>
        <w:rPr>
          <w:bCs/>
          <w:sz w:val="24"/>
          <w:szCs w:val="24"/>
          <w:lang w:val="kk-KZ"/>
        </w:rPr>
      </w:pPr>
      <w:r>
        <w:rPr>
          <w:bCs/>
          <w:sz w:val="24"/>
          <w:szCs w:val="24"/>
          <w:lang w:val="kk-KZ"/>
        </w:rPr>
        <w:t>Сын – Тулеген Ғалиақпар Русланұлы 31.08.2011 г.р.</w:t>
      </w:r>
    </w:p>
    <w:p w:rsidR="00A038E6" w:rsidRDefault="00A038E6" w:rsidP="00A038E6">
      <w:pPr>
        <w:jc w:val="both"/>
        <w:rPr>
          <w:b/>
          <w:sz w:val="24"/>
          <w:szCs w:val="24"/>
        </w:rPr>
      </w:pPr>
      <w:r>
        <w:rPr>
          <w:bCs/>
          <w:sz w:val="24"/>
          <w:szCs w:val="24"/>
          <w:lang w:val="kk-KZ"/>
        </w:rPr>
        <w:t>Дочь – Тулегенова Амина Руслановна 25.04.2015 г.р.</w:t>
      </w:r>
    </w:p>
    <w:p w:rsidR="00A038E6" w:rsidRDefault="00A038E6" w:rsidP="00A038E6">
      <w:pPr>
        <w:jc w:val="both"/>
        <w:rPr>
          <w:b/>
          <w:sz w:val="24"/>
          <w:szCs w:val="24"/>
        </w:rPr>
      </w:pPr>
    </w:p>
    <w:p w:rsidR="00A038E6" w:rsidRDefault="00A038E6" w:rsidP="00A038E6">
      <w:pPr>
        <w:jc w:val="both"/>
        <w:rPr>
          <w:color w:val="FF0000"/>
        </w:rPr>
      </w:pPr>
    </w:p>
    <w:p w:rsidR="00A038E6" w:rsidRDefault="00A038E6">
      <w:pPr>
        <w:spacing w:line="259" w:lineRule="auto"/>
      </w:pPr>
      <w:r>
        <w:br w:type="page"/>
      </w:r>
    </w:p>
    <w:p w:rsidR="00A038E6" w:rsidRPr="00242539" w:rsidRDefault="00A038E6" w:rsidP="00A038E6">
      <w:pPr>
        <w:autoSpaceDE w:val="0"/>
        <w:spacing w:line="100" w:lineRule="atLeast"/>
        <w:jc w:val="center"/>
        <w:rPr>
          <w:b/>
          <w:sz w:val="28"/>
          <w:szCs w:val="28"/>
        </w:rPr>
      </w:pPr>
      <w:r w:rsidRPr="00242539">
        <w:rPr>
          <w:b/>
          <w:sz w:val="28"/>
          <w:szCs w:val="28"/>
        </w:rPr>
        <w:lastRenderedPageBreak/>
        <w:t>Автобиография</w:t>
      </w:r>
    </w:p>
    <w:p w:rsidR="00A038E6" w:rsidRDefault="00A038E6" w:rsidP="00A038E6">
      <w:pPr>
        <w:autoSpaceDE w:val="0"/>
        <w:spacing w:line="100" w:lineRule="atLeast"/>
        <w:rPr>
          <w:b/>
          <w:sz w:val="40"/>
          <w:szCs w:val="40"/>
        </w:rPr>
      </w:pPr>
    </w:p>
    <w:p w:rsidR="00A038E6" w:rsidRPr="00B67F36" w:rsidRDefault="00A038E6" w:rsidP="00A038E6">
      <w:pPr>
        <w:autoSpaceDE w:val="0"/>
        <w:jc w:val="both"/>
        <w:rPr>
          <w:sz w:val="40"/>
          <w:szCs w:val="40"/>
        </w:rPr>
      </w:pPr>
      <w:r w:rsidRPr="00B67F36">
        <w:rPr>
          <w:sz w:val="28"/>
          <w:szCs w:val="28"/>
        </w:rPr>
        <w:t xml:space="preserve">  Я, </w:t>
      </w:r>
      <w:proofErr w:type="spellStart"/>
      <w:r w:rsidRPr="00B67F36">
        <w:rPr>
          <w:sz w:val="28"/>
          <w:szCs w:val="28"/>
        </w:rPr>
        <w:t>Уайсов</w:t>
      </w:r>
      <w:proofErr w:type="spellEnd"/>
      <w:r w:rsidRPr="00B67F36">
        <w:rPr>
          <w:sz w:val="28"/>
          <w:szCs w:val="28"/>
        </w:rPr>
        <w:t xml:space="preserve"> </w:t>
      </w:r>
      <w:proofErr w:type="spellStart"/>
      <w:r w:rsidRPr="00B67F36">
        <w:rPr>
          <w:sz w:val="28"/>
          <w:szCs w:val="28"/>
        </w:rPr>
        <w:t>Асхат</w:t>
      </w:r>
      <w:proofErr w:type="spellEnd"/>
      <w:r w:rsidRPr="00B67F36">
        <w:rPr>
          <w:sz w:val="28"/>
          <w:szCs w:val="28"/>
        </w:rPr>
        <w:t xml:space="preserve"> </w:t>
      </w:r>
      <w:proofErr w:type="spellStart"/>
      <w:r w:rsidRPr="00B67F36">
        <w:rPr>
          <w:sz w:val="28"/>
          <w:szCs w:val="28"/>
        </w:rPr>
        <w:t>Алпысбаевич</w:t>
      </w:r>
      <w:proofErr w:type="spellEnd"/>
      <w:r w:rsidRPr="00B67F36">
        <w:rPr>
          <w:sz w:val="28"/>
          <w:szCs w:val="28"/>
        </w:rPr>
        <w:t xml:space="preserve"> родился 28 октября 1987 г в Северо-Казахстанской области </w:t>
      </w:r>
      <w:proofErr w:type="spellStart"/>
      <w:r w:rsidRPr="00B67F36">
        <w:rPr>
          <w:sz w:val="28"/>
          <w:szCs w:val="28"/>
        </w:rPr>
        <w:t>Валихановского</w:t>
      </w:r>
      <w:proofErr w:type="spellEnd"/>
      <w:r w:rsidRPr="00B67F36">
        <w:rPr>
          <w:sz w:val="28"/>
          <w:szCs w:val="28"/>
        </w:rPr>
        <w:t xml:space="preserve"> района с. Чеховское.</w:t>
      </w:r>
    </w:p>
    <w:p w:rsidR="00A038E6" w:rsidRPr="00B67F36" w:rsidRDefault="00A038E6" w:rsidP="00A038E6">
      <w:pPr>
        <w:autoSpaceDE w:val="0"/>
        <w:spacing w:after="283"/>
        <w:jc w:val="both"/>
        <w:rPr>
          <w:sz w:val="28"/>
          <w:szCs w:val="28"/>
        </w:rPr>
      </w:pPr>
      <w:r>
        <w:rPr>
          <w:sz w:val="28"/>
          <w:szCs w:val="28"/>
        </w:rPr>
        <w:t xml:space="preserve">  В период с 1993 по 2005 г. учился в школе с. Чеховское, в</w:t>
      </w:r>
      <w:r w:rsidRPr="00B67F36">
        <w:rPr>
          <w:sz w:val="28"/>
          <w:szCs w:val="28"/>
        </w:rPr>
        <w:t xml:space="preserve"> период с 2005-2009 </w:t>
      </w:r>
      <w:proofErr w:type="spellStart"/>
      <w:r w:rsidRPr="00B67F36">
        <w:rPr>
          <w:sz w:val="28"/>
          <w:szCs w:val="28"/>
        </w:rPr>
        <w:t>г.г</w:t>
      </w:r>
      <w:proofErr w:type="spellEnd"/>
      <w:r w:rsidRPr="00B67F36">
        <w:rPr>
          <w:sz w:val="28"/>
          <w:szCs w:val="28"/>
        </w:rPr>
        <w:t xml:space="preserve">. </w:t>
      </w:r>
      <w:proofErr w:type="gramStart"/>
      <w:r w:rsidRPr="00B67F36">
        <w:rPr>
          <w:sz w:val="28"/>
          <w:szCs w:val="28"/>
        </w:rPr>
        <w:t>обучался  в</w:t>
      </w:r>
      <w:proofErr w:type="gramEnd"/>
      <w:r w:rsidRPr="00B67F36">
        <w:rPr>
          <w:sz w:val="28"/>
          <w:szCs w:val="28"/>
        </w:rPr>
        <w:t xml:space="preserve"> КГУ им. </w:t>
      </w:r>
      <w:proofErr w:type="spellStart"/>
      <w:r w:rsidRPr="00B67F36">
        <w:rPr>
          <w:sz w:val="28"/>
          <w:szCs w:val="28"/>
        </w:rPr>
        <w:t>Ш.Уалиханова</w:t>
      </w:r>
      <w:proofErr w:type="spellEnd"/>
      <w:r>
        <w:rPr>
          <w:sz w:val="28"/>
          <w:szCs w:val="28"/>
        </w:rPr>
        <w:t xml:space="preserve"> по специальности «Социальная работа».</w:t>
      </w:r>
    </w:p>
    <w:p w:rsidR="00A038E6" w:rsidRPr="00242539" w:rsidRDefault="00A038E6" w:rsidP="00A038E6">
      <w:pPr>
        <w:tabs>
          <w:tab w:val="left" w:pos="4320"/>
        </w:tabs>
        <w:autoSpaceDE w:val="0"/>
        <w:spacing w:after="283"/>
        <w:rPr>
          <w:b/>
          <w:sz w:val="28"/>
          <w:szCs w:val="28"/>
        </w:rPr>
      </w:pPr>
      <w:r w:rsidRPr="00B67F36">
        <w:rPr>
          <w:sz w:val="28"/>
          <w:szCs w:val="28"/>
        </w:rPr>
        <w:tab/>
      </w:r>
      <w:r w:rsidRPr="00242539">
        <w:rPr>
          <w:b/>
          <w:sz w:val="28"/>
          <w:szCs w:val="28"/>
        </w:rPr>
        <w:t>Трудовой стаж</w:t>
      </w:r>
    </w:p>
    <w:p w:rsidR="00A038E6" w:rsidRPr="00B67F36" w:rsidRDefault="00A038E6" w:rsidP="00A038E6">
      <w:pPr>
        <w:autoSpaceDE w:val="0"/>
        <w:jc w:val="both"/>
        <w:rPr>
          <w:sz w:val="28"/>
          <w:szCs w:val="28"/>
        </w:rPr>
      </w:pPr>
      <w:r w:rsidRPr="00B67F36">
        <w:rPr>
          <w:sz w:val="28"/>
          <w:szCs w:val="28"/>
        </w:rPr>
        <w:t>2010 г. ГУ «</w:t>
      </w:r>
      <w:r w:rsidRPr="00B67F36">
        <w:rPr>
          <w:bCs/>
          <w:sz w:val="28"/>
          <w:szCs w:val="28"/>
        </w:rPr>
        <w:t xml:space="preserve">Центр социальной адаптации, для лиц не имеющих места жительства г. </w:t>
      </w:r>
      <w:proofErr w:type="gramStart"/>
      <w:r w:rsidRPr="00B67F36">
        <w:rPr>
          <w:bCs/>
          <w:sz w:val="28"/>
          <w:szCs w:val="28"/>
        </w:rPr>
        <w:t>Кокшетау»</w:t>
      </w:r>
      <w:r w:rsidRPr="00B67F36">
        <w:rPr>
          <w:sz w:val="28"/>
          <w:szCs w:val="28"/>
        </w:rPr>
        <w:t>-</w:t>
      </w:r>
      <w:proofErr w:type="gramEnd"/>
      <w:r w:rsidRPr="00B67F36">
        <w:rPr>
          <w:sz w:val="28"/>
          <w:szCs w:val="28"/>
        </w:rPr>
        <w:t>восстановление документов удостоверяющих личность (при потере, отсутствии, а так же паспортов советского образца)</w:t>
      </w:r>
      <w:r w:rsidRPr="00B67F36">
        <w:rPr>
          <w:sz w:val="28"/>
          <w:szCs w:val="28"/>
        </w:rPr>
        <w:tab/>
      </w:r>
      <w:r w:rsidRPr="00B67F36">
        <w:rPr>
          <w:sz w:val="28"/>
          <w:szCs w:val="28"/>
        </w:rPr>
        <w:tab/>
      </w:r>
      <w:r w:rsidRPr="00B67F36">
        <w:rPr>
          <w:sz w:val="28"/>
          <w:szCs w:val="28"/>
        </w:rPr>
        <w:tab/>
      </w:r>
      <w:r w:rsidRPr="00B67F36">
        <w:rPr>
          <w:sz w:val="28"/>
          <w:szCs w:val="28"/>
        </w:rPr>
        <w:tab/>
      </w:r>
      <w:r w:rsidRPr="00B67F36">
        <w:rPr>
          <w:sz w:val="28"/>
          <w:szCs w:val="28"/>
        </w:rPr>
        <w:tab/>
      </w:r>
      <w:r w:rsidRPr="00B67F36">
        <w:rPr>
          <w:sz w:val="28"/>
          <w:szCs w:val="28"/>
        </w:rPr>
        <w:tab/>
      </w:r>
    </w:p>
    <w:p w:rsidR="00A038E6" w:rsidRPr="00B67F36" w:rsidRDefault="00A038E6" w:rsidP="00A038E6">
      <w:pPr>
        <w:autoSpaceDE w:val="0"/>
        <w:jc w:val="both"/>
        <w:rPr>
          <w:sz w:val="28"/>
          <w:szCs w:val="28"/>
        </w:rPr>
      </w:pPr>
      <w:r w:rsidRPr="00B67F36">
        <w:rPr>
          <w:bCs/>
          <w:sz w:val="28"/>
          <w:szCs w:val="28"/>
        </w:rPr>
        <w:t>2011 г. КГУ «Медико-</w:t>
      </w:r>
      <w:proofErr w:type="spellStart"/>
      <w:r w:rsidRPr="00B67F36">
        <w:rPr>
          <w:bCs/>
          <w:sz w:val="28"/>
          <w:szCs w:val="28"/>
        </w:rPr>
        <w:t>социльное</w:t>
      </w:r>
      <w:proofErr w:type="spellEnd"/>
      <w:r w:rsidRPr="00B67F36">
        <w:rPr>
          <w:bCs/>
          <w:sz w:val="28"/>
          <w:szCs w:val="28"/>
        </w:rPr>
        <w:t xml:space="preserve"> </w:t>
      </w:r>
      <w:proofErr w:type="spellStart"/>
      <w:r w:rsidRPr="00B67F36">
        <w:rPr>
          <w:bCs/>
          <w:sz w:val="28"/>
          <w:szCs w:val="28"/>
        </w:rPr>
        <w:t>учережение</w:t>
      </w:r>
      <w:proofErr w:type="spellEnd"/>
      <w:r w:rsidRPr="00B67F36">
        <w:rPr>
          <w:bCs/>
          <w:sz w:val="28"/>
          <w:szCs w:val="28"/>
        </w:rPr>
        <w:t xml:space="preserve"> для инвалидов и престарелых </w:t>
      </w:r>
      <w:proofErr w:type="spellStart"/>
      <w:r w:rsidRPr="00B67F36">
        <w:rPr>
          <w:bCs/>
          <w:sz w:val="28"/>
          <w:szCs w:val="28"/>
        </w:rPr>
        <w:t>Енбекшильдерского</w:t>
      </w:r>
      <w:proofErr w:type="spellEnd"/>
      <w:r w:rsidRPr="00B67F36">
        <w:rPr>
          <w:bCs/>
          <w:sz w:val="28"/>
          <w:szCs w:val="28"/>
        </w:rPr>
        <w:t xml:space="preserve"> </w:t>
      </w:r>
      <w:proofErr w:type="gramStart"/>
      <w:r w:rsidRPr="00B67F36">
        <w:rPr>
          <w:bCs/>
          <w:sz w:val="28"/>
          <w:szCs w:val="28"/>
        </w:rPr>
        <w:t>района»</w:t>
      </w:r>
      <w:r w:rsidRPr="00B67F36">
        <w:rPr>
          <w:sz w:val="28"/>
          <w:szCs w:val="28"/>
        </w:rPr>
        <w:t>-</w:t>
      </w:r>
      <w:proofErr w:type="gramEnd"/>
      <w:r w:rsidRPr="00B67F36">
        <w:rPr>
          <w:sz w:val="28"/>
          <w:szCs w:val="28"/>
        </w:rPr>
        <w:t xml:space="preserve"> заполнение индивидуальных планов на получателей </w:t>
      </w:r>
      <w:proofErr w:type="spellStart"/>
      <w:r w:rsidRPr="00B67F36">
        <w:rPr>
          <w:sz w:val="28"/>
          <w:szCs w:val="28"/>
        </w:rPr>
        <w:t>услу</w:t>
      </w:r>
      <w:proofErr w:type="spellEnd"/>
      <w:r w:rsidRPr="00B67F36">
        <w:rPr>
          <w:sz w:val="28"/>
          <w:szCs w:val="28"/>
        </w:rPr>
        <w:t>, мониторинг индивидуальных планов.</w:t>
      </w:r>
    </w:p>
    <w:p w:rsidR="00A038E6" w:rsidRDefault="00A038E6" w:rsidP="00A038E6">
      <w:pPr>
        <w:autoSpaceDE w:val="0"/>
        <w:jc w:val="both"/>
        <w:rPr>
          <w:sz w:val="28"/>
          <w:szCs w:val="28"/>
        </w:rPr>
      </w:pPr>
      <w:r w:rsidRPr="00B67F36">
        <w:rPr>
          <w:bCs/>
          <w:sz w:val="28"/>
          <w:szCs w:val="28"/>
        </w:rPr>
        <w:t>2013-2014г.г. К ГУ «</w:t>
      </w:r>
      <w:proofErr w:type="spellStart"/>
      <w:r w:rsidRPr="00B67F36">
        <w:rPr>
          <w:bCs/>
          <w:sz w:val="28"/>
          <w:szCs w:val="28"/>
        </w:rPr>
        <w:t>Купчановское</w:t>
      </w:r>
      <w:proofErr w:type="spellEnd"/>
      <w:r w:rsidRPr="00B67F36">
        <w:rPr>
          <w:bCs/>
          <w:sz w:val="28"/>
          <w:szCs w:val="28"/>
        </w:rPr>
        <w:t xml:space="preserve"> психоневрологическое медико-социальное учреждение» </w:t>
      </w:r>
      <w:proofErr w:type="spellStart"/>
      <w:r w:rsidRPr="00B67F36">
        <w:rPr>
          <w:bCs/>
          <w:sz w:val="28"/>
          <w:szCs w:val="28"/>
        </w:rPr>
        <w:t>Буландынского</w:t>
      </w:r>
      <w:proofErr w:type="spellEnd"/>
      <w:r w:rsidRPr="00B67F36">
        <w:rPr>
          <w:bCs/>
          <w:sz w:val="28"/>
          <w:szCs w:val="28"/>
        </w:rPr>
        <w:t xml:space="preserve"> </w:t>
      </w:r>
      <w:proofErr w:type="gramStart"/>
      <w:r w:rsidRPr="00B67F36">
        <w:rPr>
          <w:bCs/>
          <w:sz w:val="28"/>
          <w:szCs w:val="28"/>
        </w:rPr>
        <w:t xml:space="preserve">района  </w:t>
      </w:r>
      <w:r w:rsidRPr="00B67F36">
        <w:rPr>
          <w:sz w:val="28"/>
          <w:szCs w:val="28"/>
        </w:rPr>
        <w:t>-</w:t>
      </w:r>
      <w:proofErr w:type="gramEnd"/>
      <w:r w:rsidRPr="00B67F36">
        <w:rPr>
          <w:sz w:val="28"/>
          <w:szCs w:val="28"/>
        </w:rPr>
        <w:t xml:space="preserve"> заполнение индивидуальных планов на инвалидов, мониторинг индивидуальных планов.</w:t>
      </w:r>
    </w:p>
    <w:p w:rsidR="00A038E6" w:rsidRPr="00B67F36" w:rsidRDefault="00A038E6" w:rsidP="00A038E6">
      <w:pPr>
        <w:autoSpaceDE w:val="0"/>
        <w:jc w:val="both"/>
        <w:rPr>
          <w:sz w:val="28"/>
          <w:szCs w:val="28"/>
        </w:rPr>
      </w:pPr>
      <w:r w:rsidRPr="00B67F36">
        <w:rPr>
          <w:bCs/>
          <w:sz w:val="28"/>
          <w:szCs w:val="28"/>
        </w:rPr>
        <w:t xml:space="preserve">2014-2019 </w:t>
      </w:r>
      <w:proofErr w:type="spellStart"/>
      <w:r w:rsidRPr="00B67F36">
        <w:rPr>
          <w:bCs/>
          <w:sz w:val="28"/>
          <w:szCs w:val="28"/>
        </w:rPr>
        <w:t>Акмолинском</w:t>
      </w:r>
      <w:proofErr w:type="spellEnd"/>
      <w:r w:rsidRPr="00B67F36">
        <w:rPr>
          <w:bCs/>
          <w:sz w:val="28"/>
          <w:szCs w:val="28"/>
        </w:rPr>
        <w:t xml:space="preserve"> областном противотуберкулезном диспансере им. К. </w:t>
      </w:r>
      <w:proofErr w:type="spellStart"/>
      <w:r w:rsidRPr="00B67F36">
        <w:rPr>
          <w:bCs/>
          <w:sz w:val="28"/>
          <w:szCs w:val="28"/>
        </w:rPr>
        <w:t>Курманбаева</w:t>
      </w:r>
      <w:proofErr w:type="spellEnd"/>
      <w:r w:rsidRPr="00B67F36">
        <w:rPr>
          <w:sz w:val="28"/>
          <w:szCs w:val="28"/>
        </w:rPr>
        <w:t xml:space="preserve">-Консультация пациентов в получении социальной помощи, организация ярмарок вакансий для прошедших лечение в противотуберкулезных организациях области -выезды для оказания социальной помощи на дому, обработка отчетов о предоставленной социальной помощи </w:t>
      </w:r>
      <w:r w:rsidRPr="00B67F36">
        <w:rPr>
          <w:sz w:val="28"/>
          <w:szCs w:val="28"/>
        </w:rPr>
        <w:tab/>
        <w:t xml:space="preserve">для туберкулезных больных по </w:t>
      </w:r>
      <w:proofErr w:type="spellStart"/>
      <w:r w:rsidRPr="00B67F36">
        <w:rPr>
          <w:sz w:val="28"/>
          <w:szCs w:val="28"/>
        </w:rPr>
        <w:t>Акмолинской</w:t>
      </w:r>
      <w:proofErr w:type="spellEnd"/>
      <w:r w:rsidRPr="00B67F36">
        <w:rPr>
          <w:sz w:val="28"/>
          <w:szCs w:val="28"/>
        </w:rPr>
        <w:t xml:space="preserve"> области.</w:t>
      </w:r>
      <w:r w:rsidRPr="00B67F36">
        <w:rPr>
          <w:sz w:val="28"/>
          <w:szCs w:val="28"/>
        </w:rPr>
        <w:tab/>
      </w:r>
      <w:r w:rsidRPr="00B67F36">
        <w:rPr>
          <w:sz w:val="28"/>
          <w:szCs w:val="28"/>
        </w:rPr>
        <w:tab/>
        <w:t xml:space="preserve">-консультация и восстановление документов </w:t>
      </w:r>
      <w:r w:rsidRPr="00B67F36">
        <w:rPr>
          <w:sz w:val="28"/>
          <w:szCs w:val="28"/>
        </w:rPr>
        <w:tab/>
      </w:r>
      <w:r w:rsidRPr="00B67F36">
        <w:rPr>
          <w:sz w:val="28"/>
          <w:szCs w:val="28"/>
        </w:rPr>
        <w:tab/>
        <w:t xml:space="preserve">удостоверяющих </w:t>
      </w:r>
      <w:proofErr w:type="spellStart"/>
      <w:proofErr w:type="gramStart"/>
      <w:r w:rsidRPr="00B67F36">
        <w:rPr>
          <w:sz w:val="28"/>
          <w:szCs w:val="28"/>
        </w:rPr>
        <w:t>личность,совместная</w:t>
      </w:r>
      <w:proofErr w:type="spellEnd"/>
      <w:proofErr w:type="gramEnd"/>
      <w:r w:rsidRPr="00B67F36">
        <w:rPr>
          <w:sz w:val="28"/>
          <w:szCs w:val="28"/>
        </w:rPr>
        <w:t xml:space="preserve"> работа с общественным фондом «Луч Надежды» по оказанию социальной помощи в виде продуктовых пакетов для лиц, освободившихся из мест лишения свободы, совместная работа с общественным фондом «</w:t>
      </w:r>
      <w:r w:rsidRPr="00B67F36">
        <w:rPr>
          <w:sz w:val="28"/>
          <w:szCs w:val="28"/>
          <w:lang w:val="kk-KZ"/>
        </w:rPr>
        <w:t>Игілік</w:t>
      </w:r>
      <w:r w:rsidRPr="00B67F36">
        <w:rPr>
          <w:sz w:val="28"/>
          <w:szCs w:val="28"/>
        </w:rPr>
        <w:t xml:space="preserve">» по профилактике и выявлению туберкулеза среди лиц злоупотребляющих алкоголем, лиц без определенного места жительства и лиц освободившихся из мест лишения свободы и др. </w:t>
      </w:r>
    </w:p>
    <w:p w:rsidR="00A038E6" w:rsidRPr="00B67F36" w:rsidRDefault="00A038E6" w:rsidP="00A038E6">
      <w:pPr>
        <w:autoSpaceDE w:val="0"/>
        <w:jc w:val="both"/>
        <w:rPr>
          <w:bCs/>
          <w:sz w:val="28"/>
          <w:szCs w:val="28"/>
        </w:rPr>
      </w:pPr>
      <w:r w:rsidRPr="00B67F36">
        <w:rPr>
          <w:bCs/>
          <w:sz w:val="28"/>
          <w:szCs w:val="28"/>
        </w:rPr>
        <w:t xml:space="preserve">С 2020 года директор </w:t>
      </w:r>
      <w:proofErr w:type="spellStart"/>
      <w:r w:rsidRPr="00B67F36">
        <w:rPr>
          <w:bCs/>
          <w:sz w:val="28"/>
          <w:szCs w:val="28"/>
        </w:rPr>
        <w:t>Акмолинского</w:t>
      </w:r>
      <w:proofErr w:type="spellEnd"/>
      <w:r w:rsidRPr="00B67F36">
        <w:rPr>
          <w:bCs/>
          <w:sz w:val="28"/>
          <w:szCs w:val="28"/>
        </w:rPr>
        <w:t xml:space="preserve"> областного филиала «Общества Красного Полумесяца РК»</w:t>
      </w:r>
      <w:r>
        <w:rPr>
          <w:bCs/>
          <w:sz w:val="28"/>
          <w:szCs w:val="28"/>
        </w:rPr>
        <w:t>.</w:t>
      </w:r>
    </w:p>
    <w:p w:rsidR="00A038E6" w:rsidRPr="00B67F36" w:rsidRDefault="00A038E6" w:rsidP="00A038E6">
      <w:pPr>
        <w:autoSpaceDE w:val="0"/>
        <w:ind w:left="2832" w:firstLine="708"/>
        <w:rPr>
          <w:sz w:val="28"/>
          <w:szCs w:val="28"/>
        </w:rPr>
      </w:pPr>
    </w:p>
    <w:p w:rsidR="00A038E6" w:rsidRPr="00B67F36" w:rsidRDefault="00A038E6" w:rsidP="00A038E6">
      <w:pPr>
        <w:autoSpaceDE w:val="0"/>
        <w:spacing w:after="283"/>
        <w:rPr>
          <w:sz w:val="28"/>
          <w:szCs w:val="28"/>
        </w:rPr>
      </w:pPr>
    </w:p>
    <w:p w:rsidR="00A038E6" w:rsidRDefault="00A038E6" w:rsidP="00A038E6"/>
    <w:p w:rsidR="00A038E6" w:rsidRDefault="00A038E6">
      <w:bookmarkStart w:id="0" w:name="_GoBack"/>
      <w:bookmarkEnd w:id="0"/>
    </w:p>
    <w:sectPr w:rsidR="00A03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8"/>
      <w:numFmt w:val="bullet"/>
      <w:lvlText w:val="-"/>
      <w:lvlJc w:val="left"/>
      <w:pPr>
        <w:tabs>
          <w:tab w:val="num" w:pos="0"/>
        </w:tabs>
        <w:ind w:left="720" w:hanging="360"/>
      </w:pPr>
      <w:rPr>
        <w:rFonts w:ascii="Times New Roman" w:hAnsi="Times New Roman" w:cs="Times New Roman" w:hint="default"/>
        <w:sz w:val="24"/>
        <w:szCs w:val="24"/>
        <w:lang w:val="kk-KZ"/>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283" w:hanging="283"/>
      </w:p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283" w:hanging="283"/>
      </w:p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283" w:hanging="283"/>
      </w:pPr>
      <w:rPr>
        <w:b/>
        <w:bCs/>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8"/>
    <w:rsid w:val="0087567A"/>
    <w:rsid w:val="00A038E6"/>
    <w:rsid w:val="00AC3AE8"/>
    <w:rsid w:val="00C1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5EFFC-5A01-46F4-9F2D-3417C479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8E6"/>
    <w:pPr>
      <w:spacing w:line="256" w:lineRule="auto"/>
    </w:pPr>
  </w:style>
  <w:style w:type="paragraph" w:styleId="1">
    <w:name w:val="heading 1"/>
    <w:basedOn w:val="a"/>
    <w:next w:val="a"/>
    <w:link w:val="10"/>
    <w:qFormat/>
    <w:rsid w:val="00A038E6"/>
    <w:pPr>
      <w:keepNext/>
      <w:numPr>
        <w:numId w:val="1"/>
      </w:numPr>
      <w:suppressAutoHyphens/>
      <w:spacing w:after="0" w:line="240" w:lineRule="auto"/>
      <w:jc w:val="center"/>
      <w:outlineLvl w:val="0"/>
    </w:pPr>
    <w:rPr>
      <w:rFonts w:ascii="Times New Roman" w:eastAsia="Times New Roman" w:hAnsi="Times New Roman" w:cs="Times New Roman"/>
      <w:b/>
      <w:bCs/>
      <w:sz w:val="20"/>
      <w:szCs w:val="20"/>
      <w:lang w:eastAsia="ar-SA"/>
    </w:rPr>
  </w:style>
  <w:style w:type="paragraph" w:styleId="2">
    <w:name w:val="heading 2"/>
    <w:basedOn w:val="a"/>
    <w:next w:val="a"/>
    <w:link w:val="20"/>
    <w:qFormat/>
    <w:rsid w:val="00A038E6"/>
    <w:pPr>
      <w:keepNext/>
      <w:numPr>
        <w:ilvl w:val="1"/>
        <w:numId w:val="1"/>
      </w:numPr>
      <w:suppressAutoHyphens/>
      <w:spacing w:after="0" w:line="240" w:lineRule="auto"/>
      <w:outlineLvl w:val="1"/>
    </w:pPr>
    <w:rPr>
      <w:rFonts w:ascii="Times New Roman" w:eastAsia="Times New Roman" w:hAnsi="Times New Roman" w:cs="Times New Roman"/>
      <w:b/>
      <w:bCs/>
      <w:sz w:val="20"/>
      <w:szCs w:val="20"/>
      <w:lang w:eastAsia="ar-SA"/>
    </w:rPr>
  </w:style>
  <w:style w:type="paragraph" w:styleId="3">
    <w:name w:val="heading 3"/>
    <w:basedOn w:val="a"/>
    <w:next w:val="a"/>
    <w:link w:val="30"/>
    <w:qFormat/>
    <w:rsid w:val="00A038E6"/>
    <w:pPr>
      <w:keepNext/>
      <w:numPr>
        <w:ilvl w:val="2"/>
        <w:numId w:val="1"/>
      </w:numPr>
      <w:suppressAutoHyphens/>
      <w:spacing w:after="0" w:line="240" w:lineRule="auto"/>
      <w:jc w:val="center"/>
      <w:outlineLvl w:val="2"/>
    </w:pPr>
    <w:rPr>
      <w:rFonts w:ascii="Arial" w:eastAsia="Times New Roman" w:hAnsi="Arial"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38E6"/>
    <w:pPr>
      <w:suppressAutoHyphens/>
      <w:spacing w:after="0" w:line="240" w:lineRule="auto"/>
      <w:jc w:val="both"/>
    </w:pPr>
    <w:rPr>
      <w:rFonts w:ascii="Times New Roman" w:eastAsia="Times New Roman" w:hAnsi="Times New Roman" w:cs="Times New Roman"/>
      <w:sz w:val="28"/>
      <w:szCs w:val="20"/>
      <w:lang w:val="kk-KZ" w:eastAsia="ar-SA"/>
    </w:rPr>
  </w:style>
  <w:style w:type="character" w:customStyle="1" w:styleId="a4">
    <w:name w:val="Основной текст Знак"/>
    <w:basedOn w:val="a0"/>
    <w:link w:val="a3"/>
    <w:semiHidden/>
    <w:rsid w:val="00A038E6"/>
    <w:rPr>
      <w:rFonts w:ascii="Times New Roman" w:eastAsia="Times New Roman" w:hAnsi="Times New Roman" w:cs="Times New Roman"/>
      <w:sz w:val="28"/>
      <w:szCs w:val="20"/>
      <w:lang w:val="kk-KZ" w:eastAsia="ar-SA"/>
    </w:rPr>
  </w:style>
  <w:style w:type="paragraph" w:customStyle="1" w:styleId="a5">
    <w:name w:val="Достижение"/>
    <w:basedOn w:val="a3"/>
    <w:rsid w:val="00A038E6"/>
    <w:pPr>
      <w:suppressAutoHyphens w:val="0"/>
      <w:spacing w:after="60" w:line="220" w:lineRule="atLeast"/>
      <w:ind w:left="754" w:hanging="360"/>
    </w:pPr>
    <w:rPr>
      <w:rFonts w:ascii="Arial" w:eastAsia="Batang" w:hAnsi="Arial"/>
      <w:spacing w:val="-5"/>
      <w:sz w:val="20"/>
      <w:lang w:val="ru-RU" w:eastAsia="en-US"/>
    </w:rPr>
  </w:style>
  <w:style w:type="table" w:styleId="a6">
    <w:name w:val="Table Grid"/>
    <w:basedOn w:val="a1"/>
    <w:uiPriority w:val="39"/>
    <w:rsid w:val="00A038E6"/>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038E6"/>
    <w:rPr>
      <w:rFonts w:ascii="Times New Roman" w:eastAsia="Times New Roman" w:hAnsi="Times New Roman" w:cs="Times New Roman"/>
      <w:b/>
      <w:bCs/>
      <w:sz w:val="20"/>
      <w:szCs w:val="20"/>
      <w:lang w:eastAsia="ar-SA"/>
    </w:rPr>
  </w:style>
  <w:style w:type="character" w:customStyle="1" w:styleId="20">
    <w:name w:val="Заголовок 2 Знак"/>
    <w:basedOn w:val="a0"/>
    <w:link w:val="2"/>
    <w:rsid w:val="00A038E6"/>
    <w:rPr>
      <w:rFonts w:ascii="Times New Roman" w:eastAsia="Times New Roman" w:hAnsi="Times New Roman" w:cs="Times New Roman"/>
      <w:b/>
      <w:bCs/>
      <w:sz w:val="20"/>
      <w:szCs w:val="20"/>
      <w:lang w:eastAsia="ar-SA"/>
    </w:rPr>
  </w:style>
  <w:style w:type="character" w:customStyle="1" w:styleId="30">
    <w:name w:val="Заголовок 3 Знак"/>
    <w:basedOn w:val="a0"/>
    <w:link w:val="3"/>
    <w:rsid w:val="00A038E6"/>
    <w:rPr>
      <w:rFonts w:ascii="Arial" w:eastAsia="Times New Roman" w:hAnsi="Arial" w:cs="Arial"/>
      <w:b/>
      <w:bCs/>
      <w:sz w:val="24"/>
      <w:szCs w:val="20"/>
      <w:lang w:eastAsia="ar-SA"/>
    </w:rPr>
  </w:style>
  <w:style w:type="paragraph" w:customStyle="1" w:styleId="21">
    <w:name w:val="Основной текст 21"/>
    <w:basedOn w:val="a"/>
    <w:rsid w:val="00A038E6"/>
    <w:pPr>
      <w:suppressAutoHyphens/>
      <w:spacing w:after="0" w:line="240" w:lineRule="auto"/>
    </w:pPr>
    <w:rPr>
      <w:rFonts w:ascii="Times New Roman" w:eastAsia="Times New Roman" w:hAnsi="Times New Roman" w:cs="Times New Roman"/>
      <w:b/>
      <w:sz w:val="20"/>
      <w:szCs w:val="20"/>
      <w:lang w:eastAsia="ar-SA"/>
    </w:rPr>
  </w:style>
  <w:style w:type="paragraph" w:customStyle="1" w:styleId="31">
    <w:name w:val="Основной текст 31"/>
    <w:basedOn w:val="a"/>
    <w:rsid w:val="00A038E6"/>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2612</Words>
  <Characters>14894</Characters>
  <Application>Microsoft Office Word</Application>
  <DocSecurity>0</DocSecurity>
  <Lines>124</Lines>
  <Paragraphs>34</Paragraphs>
  <ScaleCrop>false</ScaleCrop>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 трогай не твоё</dc:creator>
  <cp:keywords/>
  <dc:description/>
  <cp:lastModifiedBy>Не трогай не твоё</cp:lastModifiedBy>
  <cp:revision>2</cp:revision>
  <dcterms:created xsi:type="dcterms:W3CDTF">2023-11-07T11:44:00Z</dcterms:created>
  <dcterms:modified xsi:type="dcterms:W3CDTF">2023-11-07T11:44:00Z</dcterms:modified>
</cp:coreProperties>
</file>